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38F6" w:rsidRDefault="004638F6" w:rsidP="003741EE">
      <w:pPr>
        <w:widowControl w:val="0"/>
        <w:autoSpaceDE w:val="0"/>
        <w:autoSpaceDN w:val="0"/>
        <w:adjustRightInd w:val="0"/>
        <w:snapToGrid w:val="0"/>
        <w:rPr>
          <w:rFonts w:ascii="Arial" w:hAnsi="Arial" w:cs="Arial"/>
          <w:color w:val="000000"/>
          <w:sz w:val="21"/>
          <w:szCs w:val="21"/>
        </w:rPr>
      </w:pPr>
      <w:bookmarkStart w:id="0" w:name="_Hlk523228137"/>
    </w:p>
    <w:p w:rsidR="004638F6" w:rsidRPr="00002EF6" w:rsidRDefault="004638F6" w:rsidP="009B1196">
      <w:pPr>
        <w:framePr w:w="5791" w:h="571" w:hRule="exact" w:wrap="auto" w:vAnchor="page" w:hAnchor="page" w:x="3142" w:y="1265"/>
        <w:widowControl w:val="0"/>
        <w:autoSpaceDE w:val="0"/>
        <w:autoSpaceDN w:val="0"/>
        <w:adjustRightInd w:val="0"/>
        <w:snapToGrid w:val="0"/>
        <w:rPr>
          <w:rFonts w:ascii="Arial" w:hAnsi="Arial" w:cs="Arial"/>
          <w:b/>
        </w:rPr>
      </w:pPr>
      <w:bookmarkStart w:id="1" w:name="_Hlk513479886"/>
      <w:bookmarkEnd w:id="1"/>
      <w:r w:rsidRPr="002F6FFF">
        <w:rPr>
          <w:rFonts w:ascii="Arial" w:hAnsi="Arial" w:cs="Arial"/>
          <w:b/>
          <w:color w:val="000000"/>
        </w:rPr>
        <w:t>Πανελλήνια Ομοσπονδία Ενώσεων Στρατιωτικών</w:t>
      </w:r>
    </w:p>
    <w:p w:rsidR="004638F6" w:rsidRPr="00D47AFD" w:rsidRDefault="004638F6" w:rsidP="009B1196">
      <w:pPr>
        <w:framePr w:w="5791" w:h="571" w:hRule="exact" w:wrap="auto" w:vAnchor="page" w:hAnchor="page" w:x="3142" w:y="1265"/>
        <w:widowControl w:val="0"/>
        <w:autoSpaceDE w:val="0"/>
        <w:autoSpaceDN w:val="0"/>
        <w:adjustRightInd w:val="0"/>
        <w:snapToGrid w:val="0"/>
        <w:rPr>
          <w:rFonts w:ascii="Arial" w:hAnsi="Arial" w:cs="Arial"/>
          <w:b/>
        </w:rPr>
      </w:pPr>
      <w:r w:rsidRPr="00D47AFD">
        <w:rPr>
          <w:rFonts w:ascii="Arial" w:hAnsi="Arial" w:cs="Arial"/>
          <w:b/>
          <w:color w:val="000000"/>
        </w:rPr>
        <w:t xml:space="preserve">                               (</w:t>
      </w:r>
      <w:r w:rsidRPr="002F6FFF">
        <w:rPr>
          <w:rFonts w:ascii="Arial" w:hAnsi="Arial" w:cs="Arial"/>
          <w:b/>
          <w:color w:val="000000"/>
        </w:rPr>
        <w:t>Π</w:t>
      </w:r>
      <w:r w:rsidRPr="00D47AFD">
        <w:rPr>
          <w:rFonts w:ascii="Arial" w:hAnsi="Arial" w:cs="Arial"/>
          <w:b/>
          <w:color w:val="000000"/>
        </w:rPr>
        <w:t>.</w:t>
      </w:r>
      <w:r w:rsidRPr="002F6FFF">
        <w:rPr>
          <w:rFonts w:ascii="Arial" w:hAnsi="Arial" w:cs="Arial"/>
          <w:b/>
          <w:color w:val="000000"/>
        </w:rPr>
        <w:t>ΟΜ</w:t>
      </w:r>
      <w:r w:rsidRPr="00D47AFD">
        <w:rPr>
          <w:rFonts w:ascii="Arial" w:hAnsi="Arial" w:cs="Arial"/>
          <w:b/>
          <w:color w:val="000000"/>
        </w:rPr>
        <w:t>.</w:t>
      </w:r>
      <w:r w:rsidRPr="002F6FFF">
        <w:rPr>
          <w:rFonts w:ascii="Arial" w:hAnsi="Arial" w:cs="Arial"/>
          <w:b/>
          <w:color w:val="000000"/>
        </w:rPr>
        <w:t>ΕΝ</w:t>
      </w:r>
      <w:r w:rsidRPr="00D47AFD">
        <w:rPr>
          <w:rFonts w:ascii="Arial" w:hAnsi="Arial" w:cs="Arial"/>
          <w:b/>
          <w:color w:val="000000"/>
        </w:rPr>
        <w:t>.</w:t>
      </w:r>
      <w:r w:rsidRPr="002F6FFF">
        <w:rPr>
          <w:rFonts w:ascii="Arial" w:hAnsi="Arial" w:cs="Arial"/>
          <w:b/>
          <w:color w:val="000000"/>
        </w:rPr>
        <w:t>Σ</w:t>
      </w:r>
      <w:r w:rsidRPr="00D47AFD">
        <w:rPr>
          <w:rFonts w:ascii="Arial" w:hAnsi="Arial" w:cs="Arial"/>
          <w:b/>
          <w:color w:val="000000"/>
        </w:rPr>
        <w:t xml:space="preserve">.) </w:t>
      </w:r>
    </w:p>
    <w:p w:rsidR="004638F6" w:rsidRPr="00D47AFD" w:rsidRDefault="004638F6" w:rsidP="00002EF6">
      <w:pPr>
        <w:framePr w:w="1996" w:h="211" w:hRule="exact" w:wrap="auto" w:vAnchor="page" w:hAnchor="page" w:x="9226" w:y="1246"/>
        <w:widowControl w:val="0"/>
        <w:autoSpaceDE w:val="0"/>
        <w:autoSpaceDN w:val="0"/>
        <w:adjustRightInd w:val="0"/>
        <w:snapToGrid w:val="0"/>
      </w:pPr>
      <w:bookmarkStart w:id="2" w:name="_Hlk513480508"/>
      <w:r w:rsidRPr="00D47AFD">
        <w:rPr>
          <w:rFonts w:ascii="Arial" w:hAnsi="Arial" w:cs="Arial"/>
          <w:color w:val="000000"/>
          <w:sz w:val="18"/>
          <w:szCs w:val="18"/>
        </w:rPr>
        <w:t xml:space="preserve">          </w:t>
      </w:r>
      <w:r>
        <w:rPr>
          <w:rFonts w:ascii="Arial" w:hAnsi="Arial" w:cs="Arial"/>
          <w:color w:val="000000"/>
          <w:sz w:val="18"/>
          <w:szCs w:val="18"/>
          <w:lang w:val="en-GB"/>
        </w:rPr>
        <w:t>member</w:t>
      </w:r>
      <w:r w:rsidRPr="00D47AFD">
        <w:rPr>
          <w:rFonts w:ascii="Arial" w:hAnsi="Arial" w:cs="Arial"/>
          <w:color w:val="000000"/>
          <w:sz w:val="18"/>
          <w:szCs w:val="18"/>
        </w:rPr>
        <w:t xml:space="preserve"> </w:t>
      </w:r>
      <w:r>
        <w:rPr>
          <w:rFonts w:ascii="Arial" w:hAnsi="Arial" w:cs="Arial"/>
          <w:color w:val="000000"/>
          <w:sz w:val="18"/>
          <w:szCs w:val="18"/>
          <w:lang w:val="en-GB"/>
        </w:rPr>
        <w:t>of</w:t>
      </w:r>
    </w:p>
    <w:bookmarkEnd w:id="2"/>
    <w:p w:rsidR="004638F6" w:rsidRPr="00D47AFD" w:rsidRDefault="004638F6" w:rsidP="003741EE">
      <w:pPr>
        <w:widowControl w:val="0"/>
        <w:autoSpaceDE w:val="0"/>
        <w:autoSpaceDN w:val="0"/>
        <w:adjustRightInd w:val="0"/>
        <w:snapToGrid w:val="0"/>
        <w:rPr>
          <w:rFonts w:ascii="Arial" w:hAnsi="Arial" w:cs="Arial"/>
          <w:color w:val="000000"/>
          <w:sz w:val="21"/>
          <w:szCs w:val="2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21.55pt;margin-top:19.35pt;width:102pt;height:102pt;z-index:-251657728">
            <v:imagedata r:id="rId7" o:title=""/>
          </v:shape>
        </w:pict>
      </w:r>
      <w:r>
        <w:rPr>
          <w:noProof/>
        </w:rPr>
        <w:pict>
          <v:shape id="Εικόνα 1" o:spid="_x0000_s1027" type="#_x0000_t75" alt="logo Euromil" style="position:absolute;margin-left:10.45pt;margin-top:19.35pt;width:100.65pt;height:100.65pt;z-index:251656704;visibility:visible">
            <v:imagedata r:id="rId8" o:title=""/>
          </v:shape>
        </w:pict>
      </w:r>
    </w:p>
    <w:p w:rsidR="004638F6" w:rsidRPr="00F211C1" w:rsidRDefault="004638F6" w:rsidP="003741EE">
      <w:pPr>
        <w:widowControl w:val="0"/>
        <w:autoSpaceDE w:val="0"/>
        <w:autoSpaceDN w:val="0"/>
        <w:adjustRightInd w:val="0"/>
        <w:snapToGrid w:val="0"/>
        <w:rPr>
          <w:rFonts w:ascii="Arial" w:hAnsi="Arial" w:cs="Arial"/>
          <w:color w:val="000000"/>
          <w:sz w:val="21"/>
          <w:szCs w:val="21"/>
        </w:rPr>
      </w:pPr>
    </w:p>
    <w:p w:rsidR="004638F6" w:rsidRPr="00447C36" w:rsidRDefault="004638F6" w:rsidP="00002EF6">
      <w:pPr>
        <w:framePr w:w="5642" w:h="845" w:hRule="exact" w:wrap="auto" w:vAnchor="page" w:hAnchor="page" w:x="3151" w:y="1936"/>
        <w:widowControl w:val="0"/>
        <w:autoSpaceDE w:val="0"/>
        <w:autoSpaceDN w:val="0"/>
        <w:adjustRightInd w:val="0"/>
        <w:snapToGrid w:val="0"/>
        <w:jc w:val="both"/>
        <w:rPr>
          <w:rFonts w:ascii="Arial" w:hAnsi="Arial" w:cs="Arial"/>
        </w:rPr>
      </w:pPr>
      <w:r w:rsidRPr="00447C36">
        <w:rPr>
          <w:rFonts w:ascii="Arial" w:hAnsi="Arial" w:cs="Arial"/>
          <w:color w:val="000000"/>
          <w:sz w:val="18"/>
          <w:szCs w:val="18"/>
        </w:rPr>
        <w:t>Νόμιμα αναγνωρισμέν</w:t>
      </w:r>
      <w:r>
        <w:rPr>
          <w:rFonts w:ascii="Arial" w:hAnsi="Arial" w:cs="Arial"/>
          <w:color w:val="000000"/>
          <w:sz w:val="18"/>
          <w:szCs w:val="18"/>
        </w:rPr>
        <w:t>η</w:t>
      </w:r>
      <w:r w:rsidRPr="00195666">
        <w:rPr>
          <w:rFonts w:ascii="Arial" w:hAnsi="Arial" w:cs="Arial"/>
          <w:color w:val="000000"/>
          <w:sz w:val="18"/>
          <w:szCs w:val="18"/>
        </w:rPr>
        <w:t xml:space="preserve"> </w:t>
      </w:r>
      <w:r>
        <w:rPr>
          <w:rFonts w:ascii="Arial" w:hAnsi="Arial" w:cs="Arial"/>
          <w:color w:val="000000"/>
          <w:sz w:val="18"/>
          <w:szCs w:val="18"/>
        </w:rPr>
        <w:t>επαγγελματική</w:t>
      </w:r>
      <w:r w:rsidRPr="00447C36">
        <w:rPr>
          <w:rFonts w:ascii="Arial" w:hAnsi="Arial" w:cs="Arial"/>
          <w:color w:val="000000"/>
          <w:sz w:val="18"/>
          <w:szCs w:val="18"/>
        </w:rPr>
        <w:t xml:space="preserve"> </w:t>
      </w:r>
      <w:r>
        <w:rPr>
          <w:rFonts w:ascii="Arial" w:hAnsi="Arial" w:cs="Arial"/>
          <w:color w:val="000000"/>
          <w:sz w:val="18"/>
          <w:szCs w:val="18"/>
        </w:rPr>
        <w:t>Ομοσπονδία</w:t>
      </w:r>
      <w:r w:rsidRPr="00447C36">
        <w:rPr>
          <w:rFonts w:ascii="Arial" w:hAnsi="Arial" w:cs="Arial"/>
          <w:color w:val="000000"/>
          <w:sz w:val="18"/>
          <w:szCs w:val="18"/>
        </w:rPr>
        <w:t xml:space="preserve"> με την υπ’</w:t>
      </w:r>
      <w:r>
        <w:rPr>
          <w:rFonts w:ascii="Arial" w:hAnsi="Arial" w:cs="Arial"/>
          <w:color w:val="000000"/>
          <w:sz w:val="18"/>
          <w:szCs w:val="18"/>
        </w:rPr>
        <w:t xml:space="preserve"> </w:t>
      </w:r>
      <w:r w:rsidRPr="00447C36">
        <w:rPr>
          <w:rFonts w:ascii="Arial" w:hAnsi="Arial" w:cs="Arial"/>
          <w:color w:val="000000"/>
          <w:sz w:val="18"/>
          <w:szCs w:val="18"/>
        </w:rPr>
        <w:t>αρ</w:t>
      </w:r>
      <w:r>
        <w:rPr>
          <w:rFonts w:ascii="Arial" w:hAnsi="Arial" w:cs="Arial"/>
          <w:color w:val="000000"/>
          <w:sz w:val="18"/>
          <w:szCs w:val="18"/>
        </w:rPr>
        <w:t>ιθμ</w:t>
      </w:r>
      <w:r w:rsidRPr="00447C36">
        <w:rPr>
          <w:rFonts w:ascii="Arial" w:hAnsi="Arial" w:cs="Arial"/>
          <w:color w:val="000000"/>
          <w:sz w:val="18"/>
          <w:szCs w:val="18"/>
        </w:rPr>
        <w:t>.</w:t>
      </w:r>
      <w:r w:rsidRPr="0096545E">
        <w:rPr>
          <w:rFonts w:ascii="Arial" w:hAnsi="Arial" w:cs="Arial"/>
          <w:color w:val="000000"/>
          <w:sz w:val="18"/>
          <w:szCs w:val="18"/>
        </w:rPr>
        <w:t>16</w:t>
      </w:r>
      <w:r w:rsidRPr="00447C36">
        <w:rPr>
          <w:rFonts w:ascii="Arial" w:hAnsi="Arial" w:cs="Arial"/>
          <w:color w:val="000000"/>
          <w:sz w:val="18"/>
          <w:szCs w:val="18"/>
        </w:rPr>
        <w:t>/201</w:t>
      </w:r>
      <w:r>
        <w:rPr>
          <w:rFonts w:ascii="Arial" w:hAnsi="Arial" w:cs="Arial"/>
          <w:color w:val="000000"/>
          <w:sz w:val="18"/>
          <w:szCs w:val="18"/>
        </w:rPr>
        <w:t>7</w:t>
      </w:r>
      <w:r w:rsidRPr="00447C36">
        <w:rPr>
          <w:rFonts w:ascii="Arial" w:hAnsi="Arial" w:cs="Arial"/>
          <w:color w:val="000000"/>
          <w:sz w:val="18"/>
          <w:szCs w:val="18"/>
        </w:rPr>
        <w:t xml:space="preserve"> διαταγή του Ειρηνοδικείου </w:t>
      </w:r>
      <w:r>
        <w:rPr>
          <w:rFonts w:ascii="Arial" w:hAnsi="Arial" w:cs="Arial"/>
          <w:color w:val="000000"/>
          <w:sz w:val="18"/>
          <w:szCs w:val="18"/>
        </w:rPr>
        <w:t>Χαλανδρίου, καταχωρημένη στα βιβλία Ομοσπονδιών του Πρωτοδικείου Αθηνών με αριθμό μητρώου 844 και αριθμό βιβλίου συνδικαλιστικών οργανώσεων 6390</w:t>
      </w:r>
      <w:r w:rsidRPr="00447C36">
        <w:rPr>
          <w:rFonts w:ascii="Arial" w:hAnsi="Arial" w:cs="Arial"/>
          <w:color w:val="000000"/>
          <w:sz w:val="18"/>
          <w:szCs w:val="18"/>
        </w:rPr>
        <w:t>.</w:t>
      </w:r>
      <w:r w:rsidRPr="000F75A9">
        <w:rPr>
          <w:noProof/>
        </w:rPr>
        <w:t xml:space="preserve"> </w:t>
      </w:r>
    </w:p>
    <w:p w:rsidR="004638F6" w:rsidRDefault="004638F6" w:rsidP="00C60962">
      <w:pPr>
        <w:widowControl w:val="0"/>
        <w:autoSpaceDE w:val="0"/>
        <w:autoSpaceDN w:val="0"/>
        <w:adjustRightInd w:val="0"/>
        <w:snapToGrid w:val="0"/>
        <w:rPr>
          <w:rFonts w:ascii="Arial" w:hAnsi="Arial" w:cs="Arial"/>
          <w:color w:val="000000"/>
          <w:sz w:val="21"/>
          <w:szCs w:val="21"/>
        </w:rPr>
      </w:pPr>
    </w:p>
    <w:p w:rsidR="004638F6" w:rsidRDefault="004638F6" w:rsidP="00C60962">
      <w:pPr>
        <w:widowControl w:val="0"/>
        <w:autoSpaceDE w:val="0"/>
        <w:autoSpaceDN w:val="0"/>
        <w:adjustRightInd w:val="0"/>
        <w:snapToGrid w:val="0"/>
        <w:rPr>
          <w:rFonts w:ascii="Arial" w:hAnsi="Arial" w:cs="Arial"/>
          <w:color w:val="000000"/>
          <w:sz w:val="21"/>
          <w:szCs w:val="21"/>
        </w:rPr>
      </w:pPr>
    </w:p>
    <w:p w:rsidR="004638F6" w:rsidRDefault="004638F6" w:rsidP="00C60962">
      <w:pPr>
        <w:widowControl w:val="0"/>
        <w:autoSpaceDE w:val="0"/>
        <w:autoSpaceDN w:val="0"/>
        <w:adjustRightInd w:val="0"/>
        <w:snapToGrid w:val="0"/>
        <w:rPr>
          <w:rFonts w:ascii="Arial" w:hAnsi="Arial" w:cs="Arial"/>
          <w:color w:val="000000"/>
          <w:sz w:val="21"/>
          <w:szCs w:val="21"/>
        </w:rPr>
      </w:pPr>
    </w:p>
    <w:p w:rsidR="004638F6" w:rsidRPr="003B38BC" w:rsidRDefault="004638F6" w:rsidP="00C60962">
      <w:pPr>
        <w:widowControl w:val="0"/>
        <w:autoSpaceDE w:val="0"/>
        <w:autoSpaceDN w:val="0"/>
        <w:adjustRightInd w:val="0"/>
        <w:snapToGrid w:val="0"/>
        <w:jc w:val="center"/>
        <w:rPr>
          <w:rFonts w:ascii="Arial" w:hAnsi="Arial" w:cs="Arial"/>
          <w:color w:val="000000"/>
          <w:sz w:val="21"/>
          <w:szCs w:val="21"/>
        </w:rPr>
      </w:pPr>
    </w:p>
    <w:p w:rsidR="004638F6" w:rsidRPr="000F75A9" w:rsidRDefault="004638F6" w:rsidP="00002EF6">
      <w:pPr>
        <w:framePr w:w="5731" w:wrap="auto" w:vAnchor="page" w:hAnchor="page" w:x="3151" w:y="3001"/>
        <w:widowControl w:val="0"/>
        <w:autoSpaceDE w:val="0"/>
        <w:autoSpaceDN w:val="0"/>
        <w:adjustRightInd w:val="0"/>
        <w:snapToGrid w:val="0"/>
      </w:pPr>
      <w:r>
        <w:rPr>
          <w:rFonts w:ascii="Arial" w:hAnsi="Arial" w:cs="Arial"/>
          <w:color w:val="000000"/>
          <w:sz w:val="18"/>
          <w:szCs w:val="18"/>
        </w:rPr>
        <w:t xml:space="preserve">Ηλεκτρονική διεύθυνση: </w:t>
      </w:r>
      <w:hyperlink r:id="rId9" w:history="1">
        <w:r w:rsidRPr="004019A1">
          <w:rPr>
            <w:rStyle w:val="Hyperlink"/>
            <w:rFonts w:ascii="Arial" w:hAnsi="Arial" w:cs="Arial"/>
            <w:sz w:val="18"/>
            <w:szCs w:val="18"/>
          </w:rPr>
          <w:t>www.</w:t>
        </w:r>
        <w:r w:rsidRPr="004019A1">
          <w:rPr>
            <w:rStyle w:val="Hyperlink"/>
            <w:rFonts w:ascii="Arial" w:hAnsi="Arial" w:cs="Arial"/>
            <w:sz w:val="18"/>
            <w:szCs w:val="18"/>
            <w:lang w:val="en-US"/>
          </w:rPr>
          <w:t>pomens</w:t>
        </w:r>
        <w:r w:rsidRPr="004019A1">
          <w:rPr>
            <w:rStyle w:val="Hyper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sidRPr="00A6778B">
        <w:rPr>
          <w:rFonts w:ascii="Arial" w:hAnsi="Arial" w:cs="Arial"/>
          <w:color w:val="000000"/>
          <w:sz w:val="18"/>
          <w:szCs w:val="18"/>
        </w:rPr>
        <w:t xml:space="preserve"> </w:t>
      </w:r>
      <w:r>
        <w:rPr>
          <w:rFonts w:ascii="Arial" w:hAnsi="Arial" w:cs="Arial"/>
          <w:color w:val="000000"/>
          <w:sz w:val="18"/>
          <w:szCs w:val="18"/>
        </w:rPr>
        <w:t>ΠΟΜΕΝΣ</w:t>
      </w:r>
      <w:r w:rsidRPr="00A6778B">
        <w:rPr>
          <w:rFonts w:ascii="Arial" w:hAnsi="Arial" w:cs="Arial"/>
          <w:color w:val="000000"/>
          <w:sz w:val="18"/>
          <w:szCs w:val="18"/>
        </w:rPr>
        <w:t xml:space="preserve"> </w:t>
      </w:r>
    </w:p>
    <w:p w:rsidR="004638F6" w:rsidRDefault="004638F6" w:rsidP="00C60962">
      <w:pPr>
        <w:widowControl w:val="0"/>
        <w:autoSpaceDE w:val="0"/>
        <w:autoSpaceDN w:val="0"/>
        <w:adjustRightInd w:val="0"/>
        <w:snapToGrid w:val="0"/>
        <w:rPr>
          <w:rFonts w:ascii="Arial" w:hAnsi="Arial" w:cs="Arial"/>
          <w:color w:val="000000"/>
          <w:sz w:val="21"/>
          <w:szCs w:val="21"/>
        </w:rPr>
      </w:pPr>
    </w:p>
    <w:p w:rsidR="004638F6" w:rsidRPr="000F75A9" w:rsidRDefault="004638F6" w:rsidP="00C60962">
      <w:pPr>
        <w:widowControl w:val="0"/>
        <w:autoSpaceDE w:val="0"/>
        <w:autoSpaceDN w:val="0"/>
        <w:adjustRightInd w:val="0"/>
        <w:snapToGrid w:val="0"/>
        <w:rPr>
          <w:rFonts w:ascii="Arial" w:hAnsi="Arial" w:cs="Arial"/>
          <w:color w:val="000000"/>
          <w:sz w:val="21"/>
          <w:szCs w:val="21"/>
        </w:rPr>
      </w:pPr>
      <w:r w:rsidRPr="000F75A9">
        <w:rPr>
          <w:rFonts w:ascii="Arial" w:hAnsi="Arial" w:cs="Arial"/>
          <w:color w:val="000000"/>
          <w:sz w:val="21"/>
          <w:szCs w:val="21"/>
        </w:rPr>
        <w:t xml:space="preserve">                                          </w:t>
      </w:r>
    </w:p>
    <w:p w:rsidR="004638F6" w:rsidRPr="00E43DA6" w:rsidRDefault="004638F6" w:rsidP="00002EF6">
      <w:pPr>
        <w:framePr w:w="2762" w:h="365" w:hRule="exact" w:wrap="auto" w:vAnchor="page" w:hAnchor="page" w:x="3106" w:y="3346"/>
        <w:widowControl w:val="0"/>
        <w:autoSpaceDE w:val="0"/>
        <w:autoSpaceDN w:val="0"/>
        <w:adjustRightInd w:val="0"/>
        <w:snapToGrid w:val="0"/>
      </w:pPr>
      <w:r w:rsidRPr="003309F4">
        <w:rPr>
          <w:rFonts w:ascii="Arial" w:hAnsi="Arial" w:cs="Arial"/>
          <w:color w:val="000000"/>
          <w:sz w:val="18"/>
          <w:szCs w:val="18"/>
        </w:rPr>
        <w:t xml:space="preserve"> </w:t>
      </w:r>
      <w:r w:rsidRPr="00DF0210">
        <w:rPr>
          <w:rFonts w:ascii="Arial" w:hAnsi="Arial" w:cs="Arial"/>
          <w:color w:val="000000"/>
          <w:sz w:val="18"/>
          <w:szCs w:val="18"/>
          <w:lang w:val="en-GB"/>
        </w:rPr>
        <w:t>Email</w:t>
      </w:r>
      <w:r w:rsidRPr="00E43DA6">
        <w:rPr>
          <w:rFonts w:ascii="Arial" w:hAnsi="Arial" w:cs="Arial"/>
          <w:color w:val="000000"/>
          <w:sz w:val="18"/>
          <w:szCs w:val="18"/>
        </w:rPr>
        <w:t xml:space="preserve">: </w:t>
      </w:r>
      <w:r w:rsidRPr="00DF0210">
        <w:rPr>
          <w:rFonts w:ascii="Arial" w:hAnsi="Arial" w:cs="Arial"/>
          <w:color w:val="000000"/>
          <w:sz w:val="18"/>
          <w:szCs w:val="18"/>
          <w:lang w:val="en-GB"/>
        </w:rPr>
        <w:t>info</w:t>
      </w:r>
      <w:r w:rsidRPr="00E43DA6">
        <w:rPr>
          <w:rFonts w:ascii="Arial" w:hAnsi="Arial" w:cs="Arial"/>
          <w:color w:val="000000"/>
          <w:sz w:val="18"/>
          <w:szCs w:val="18"/>
        </w:rPr>
        <w:t>@</w:t>
      </w:r>
      <w:r>
        <w:rPr>
          <w:rFonts w:ascii="Arial" w:hAnsi="Arial" w:cs="Arial"/>
          <w:color w:val="000000"/>
          <w:sz w:val="18"/>
          <w:szCs w:val="18"/>
          <w:lang w:val="en-GB"/>
        </w:rPr>
        <w:t>pomens</w:t>
      </w:r>
      <w:r w:rsidRPr="00E43DA6">
        <w:rPr>
          <w:rFonts w:ascii="Arial" w:hAnsi="Arial" w:cs="Arial"/>
          <w:color w:val="000000"/>
          <w:sz w:val="18"/>
          <w:szCs w:val="18"/>
        </w:rPr>
        <w:t>.</w:t>
      </w:r>
      <w:r w:rsidRPr="00DF0210">
        <w:rPr>
          <w:rFonts w:ascii="Arial" w:hAnsi="Arial" w:cs="Arial"/>
          <w:color w:val="000000"/>
          <w:sz w:val="18"/>
          <w:szCs w:val="18"/>
          <w:lang w:val="en-GB"/>
        </w:rPr>
        <w:t>gr</w:t>
      </w:r>
    </w:p>
    <w:p w:rsidR="004638F6" w:rsidRPr="00E43DA6" w:rsidRDefault="004638F6" w:rsidP="003741EE">
      <w:pPr>
        <w:widowControl w:val="0"/>
        <w:autoSpaceDE w:val="0"/>
        <w:autoSpaceDN w:val="0"/>
        <w:adjustRightInd w:val="0"/>
        <w:snapToGrid w:val="0"/>
        <w:rPr>
          <w:rFonts w:ascii="Arial" w:hAnsi="Arial" w:cs="Arial"/>
          <w:b/>
          <w:color w:val="000000"/>
        </w:rPr>
      </w:pPr>
    </w:p>
    <w:bookmarkEnd w:id="0"/>
    <w:p w:rsidR="004638F6" w:rsidRPr="00E43DA6" w:rsidRDefault="004638F6" w:rsidP="003741EE">
      <w:pPr>
        <w:widowControl w:val="0"/>
        <w:autoSpaceDE w:val="0"/>
        <w:autoSpaceDN w:val="0"/>
        <w:adjustRightInd w:val="0"/>
        <w:snapToGrid w:val="0"/>
        <w:rPr>
          <w:rFonts w:ascii="Arial" w:hAnsi="Arial" w:cs="Arial"/>
          <w:b/>
          <w:color w:val="000000"/>
        </w:rPr>
      </w:pPr>
      <w:r>
        <w:rPr>
          <w:noProof/>
        </w:rPr>
        <w:pict>
          <v:rect id="_x0000_s1028" style="position:absolute;margin-left:-142.3pt;margin-top:0;width:167.65pt;height:20.4pt;z-index:251657728" stroked="f">
            <v:textbox>
              <w:txbxContent>
                <w:p w:rsidR="004638F6" w:rsidRPr="009B1196" w:rsidRDefault="004638F6">
                  <w:pPr>
                    <w:rPr>
                      <w:rFonts w:ascii="Arial" w:hAnsi="Arial" w:cs="Arial"/>
                      <w:sz w:val="20"/>
                      <w:szCs w:val="20"/>
                    </w:rPr>
                  </w:pPr>
                  <w:r w:rsidRPr="009B1196">
                    <w:rPr>
                      <w:rFonts w:ascii="Arial" w:hAnsi="Arial" w:cs="Arial"/>
                      <w:sz w:val="20"/>
                      <w:szCs w:val="20"/>
                    </w:rPr>
                    <w:t>Αριθμ. Πρωτ. ……/2020</w:t>
                  </w:r>
                </w:p>
              </w:txbxContent>
            </v:textbox>
          </v:rect>
        </w:pict>
      </w:r>
    </w:p>
    <w:p w:rsidR="004638F6" w:rsidRPr="009B1196" w:rsidRDefault="004638F6" w:rsidP="0013685B">
      <w:pPr>
        <w:framePr w:w="3150" w:wrap="auto" w:vAnchor="page" w:hAnchor="page" w:x="7942" w:y="4025"/>
        <w:widowControl w:val="0"/>
        <w:autoSpaceDE w:val="0"/>
        <w:autoSpaceDN w:val="0"/>
        <w:adjustRightInd w:val="0"/>
        <w:snapToGrid w:val="0"/>
      </w:pPr>
      <w:r w:rsidRPr="009B1196">
        <w:rPr>
          <w:rFonts w:ascii="Arial" w:hAnsi="Arial" w:cs="Arial"/>
          <w:color w:val="000000"/>
        </w:rPr>
        <w:t xml:space="preserve">    Αθήνα, 7 Οκτωβρίου 2020</w:t>
      </w:r>
    </w:p>
    <w:p w:rsidR="004638F6" w:rsidRPr="00E43DA6" w:rsidRDefault="004638F6" w:rsidP="003741EE">
      <w:pPr>
        <w:widowControl w:val="0"/>
        <w:autoSpaceDE w:val="0"/>
        <w:autoSpaceDN w:val="0"/>
        <w:adjustRightInd w:val="0"/>
        <w:snapToGrid w:val="0"/>
        <w:rPr>
          <w:rFonts w:ascii="Arial" w:hAnsi="Arial" w:cs="Arial"/>
          <w:b/>
          <w:color w:val="000000"/>
        </w:rPr>
      </w:pPr>
    </w:p>
    <w:p w:rsidR="004638F6" w:rsidRPr="00E43DA6" w:rsidRDefault="004638F6" w:rsidP="00E57D1D">
      <w:pPr>
        <w:widowControl w:val="0"/>
        <w:tabs>
          <w:tab w:val="left" w:pos="993"/>
        </w:tabs>
        <w:snapToGrid w:val="0"/>
        <w:rPr>
          <w:rFonts w:ascii="Arial" w:hAnsi="Arial" w:cs="Arial"/>
          <w:b/>
          <w:color w:val="000000"/>
        </w:rPr>
      </w:pPr>
    </w:p>
    <w:p w:rsidR="004638F6" w:rsidRDefault="004638F6" w:rsidP="00E57D1D">
      <w:pPr>
        <w:widowControl w:val="0"/>
        <w:tabs>
          <w:tab w:val="left" w:pos="993"/>
        </w:tabs>
        <w:snapToGrid w:val="0"/>
        <w:rPr>
          <w:rFonts w:ascii="Arial" w:hAnsi="Arial" w:cs="Arial"/>
          <w:color w:val="000000"/>
        </w:rPr>
      </w:pPr>
      <w:r>
        <w:rPr>
          <w:rFonts w:ascii="Arial" w:hAnsi="Arial" w:cs="Arial"/>
          <w:b/>
          <w:color w:val="000000"/>
        </w:rPr>
        <w:t>ΠΡΟΣ:</w:t>
      </w:r>
      <w:r>
        <w:rPr>
          <w:rFonts w:ascii="Arial" w:hAnsi="Arial" w:cs="Arial"/>
          <w:b/>
          <w:color w:val="000000"/>
        </w:rPr>
        <w:tab/>
      </w:r>
      <w:r w:rsidRPr="00381177">
        <w:rPr>
          <w:rFonts w:ascii="Arial" w:hAnsi="Arial" w:cs="Arial"/>
          <w:color w:val="000000"/>
        </w:rPr>
        <w:t>Υπουργ</w:t>
      </w:r>
      <w:r>
        <w:rPr>
          <w:rFonts w:ascii="Arial" w:hAnsi="Arial" w:cs="Arial"/>
          <w:color w:val="000000"/>
        </w:rPr>
        <w:t>ό Εθνικής Άμυνας, κ. Νικόλαο Παναγιωτόπουλο</w:t>
      </w:r>
    </w:p>
    <w:p w:rsidR="004638F6" w:rsidRDefault="004638F6" w:rsidP="008320F8">
      <w:pPr>
        <w:widowControl w:val="0"/>
        <w:tabs>
          <w:tab w:val="left" w:pos="993"/>
        </w:tabs>
        <w:snapToGrid w:val="0"/>
        <w:ind w:left="993" w:hanging="284"/>
        <w:rPr>
          <w:rFonts w:ascii="Arial" w:hAnsi="Arial" w:cs="Arial"/>
          <w:color w:val="000000"/>
        </w:rPr>
      </w:pPr>
      <w:r>
        <w:rPr>
          <w:rFonts w:ascii="Arial" w:hAnsi="Arial" w:cs="Arial"/>
          <w:color w:val="000000"/>
        </w:rPr>
        <w:tab/>
        <w:t>Υφυπ</w:t>
      </w:r>
      <w:r w:rsidRPr="00381177">
        <w:rPr>
          <w:rFonts w:ascii="Arial" w:hAnsi="Arial" w:cs="Arial"/>
          <w:color w:val="000000"/>
        </w:rPr>
        <w:t xml:space="preserve">ουργό  Εθνικής </w:t>
      </w:r>
      <w:r>
        <w:rPr>
          <w:rFonts w:ascii="Arial" w:hAnsi="Arial" w:cs="Arial"/>
          <w:color w:val="000000"/>
        </w:rPr>
        <w:t>Άμυνας, κ. Αλκιβιάδη Στεφανή</w:t>
      </w:r>
    </w:p>
    <w:p w:rsidR="004638F6" w:rsidRDefault="004638F6" w:rsidP="009B1196">
      <w:pPr>
        <w:widowControl w:val="0"/>
        <w:snapToGrid w:val="0"/>
        <w:rPr>
          <w:rFonts w:ascii="Arial" w:hAnsi="Arial" w:cs="Arial"/>
          <w:color w:val="000000"/>
        </w:rPr>
      </w:pPr>
      <w:r>
        <w:rPr>
          <w:rFonts w:ascii="Arial" w:hAnsi="Arial" w:cs="Arial"/>
          <w:color w:val="000000"/>
        </w:rPr>
        <w:t xml:space="preserve">               </w:t>
      </w:r>
      <w:r w:rsidRPr="002930BF">
        <w:rPr>
          <w:rFonts w:ascii="Arial" w:hAnsi="Arial" w:cs="Arial"/>
          <w:color w:val="000000"/>
        </w:rPr>
        <w:t>Βουλευτές</w:t>
      </w:r>
      <w:r w:rsidRPr="00381177">
        <w:rPr>
          <w:rFonts w:ascii="Arial" w:hAnsi="Arial" w:cs="Arial"/>
          <w:color w:val="000000"/>
        </w:rPr>
        <w:t xml:space="preserve"> της Διαρκούς Επιτροπής Εθνικής Άμυνας και Εξωτερικών </w:t>
      </w:r>
    </w:p>
    <w:p w:rsidR="004638F6" w:rsidRDefault="004638F6" w:rsidP="009B1196">
      <w:pPr>
        <w:widowControl w:val="0"/>
        <w:snapToGrid w:val="0"/>
        <w:rPr>
          <w:rFonts w:ascii="Arial" w:hAnsi="Arial" w:cs="Arial"/>
          <w:color w:val="000000"/>
        </w:rPr>
      </w:pPr>
      <w:r>
        <w:rPr>
          <w:rFonts w:ascii="Arial" w:hAnsi="Arial" w:cs="Arial"/>
          <w:color w:val="000000"/>
        </w:rPr>
        <w:t xml:space="preserve">               </w:t>
      </w:r>
      <w:r w:rsidRPr="00381177">
        <w:rPr>
          <w:rFonts w:ascii="Arial" w:hAnsi="Arial" w:cs="Arial"/>
          <w:color w:val="000000"/>
        </w:rPr>
        <w:t>Υποθέσεων</w:t>
      </w:r>
    </w:p>
    <w:p w:rsidR="004638F6" w:rsidRPr="00E076BF" w:rsidRDefault="004638F6" w:rsidP="009B1196">
      <w:pPr>
        <w:widowControl w:val="0"/>
        <w:snapToGrid w:val="0"/>
        <w:rPr>
          <w:rFonts w:ascii="Arial" w:hAnsi="Arial" w:cs="Arial"/>
          <w:color w:val="000000"/>
        </w:rPr>
      </w:pPr>
      <w:r>
        <w:rPr>
          <w:rFonts w:ascii="Arial" w:hAnsi="Arial" w:cs="Arial"/>
          <w:color w:val="000000"/>
        </w:rPr>
        <w:t xml:space="preserve">               Γενικό Γραμματέα κ. Αντώνιο Οικονόμου</w:t>
      </w:r>
    </w:p>
    <w:p w:rsidR="004638F6" w:rsidRDefault="004638F6" w:rsidP="0074106D">
      <w:pPr>
        <w:widowControl w:val="0"/>
        <w:tabs>
          <w:tab w:val="left" w:pos="993"/>
        </w:tabs>
        <w:snapToGrid w:val="0"/>
        <w:rPr>
          <w:rFonts w:ascii="Arial" w:hAnsi="Arial" w:cs="Arial"/>
          <w:color w:val="000000"/>
        </w:rPr>
      </w:pPr>
      <w:r>
        <w:rPr>
          <w:rFonts w:ascii="Arial" w:hAnsi="Arial" w:cs="Arial"/>
          <w:color w:val="000000"/>
        </w:rPr>
        <w:t xml:space="preserve">               </w:t>
      </w:r>
      <w:r w:rsidRPr="0074106D">
        <w:rPr>
          <w:rFonts w:ascii="Arial" w:hAnsi="Arial" w:cs="Arial"/>
          <w:color w:val="000000"/>
        </w:rPr>
        <w:t>ΕΓΑ</w:t>
      </w:r>
      <w:r>
        <w:rPr>
          <w:rFonts w:ascii="Arial" w:hAnsi="Arial" w:cs="Arial"/>
          <w:color w:val="000000"/>
        </w:rPr>
        <w:t>/</w:t>
      </w:r>
      <w:r w:rsidRPr="0074106D">
        <w:rPr>
          <w:rFonts w:ascii="Arial" w:hAnsi="Arial" w:cs="Arial"/>
          <w:color w:val="000000"/>
        </w:rPr>
        <w:t>ΓΕΕΘΑ - ΕΓΑ/ΓΕΣ - ΕΓΑ/ΓΕΝ - ΕΓΑ/ΓΕΑ</w:t>
      </w:r>
    </w:p>
    <w:p w:rsidR="004638F6" w:rsidRPr="004E4579" w:rsidRDefault="004638F6" w:rsidP="00E076BF">
      <w:pPr>
        <w:widowControl w:val="0"/>
        <w:autoSpaceDE w:val="0"/>
        <w:autoSpaceDN w:val="0"/>
        <w:adjustRightInd w:val="0"/>
        <w:snapToGrid w:val="0"/>
        <w:rPr>
          <w:rFonts w:ascii="Arial" w:hAnsi="Arial" w:cs="Arial"/>
          <w:color w:val="800080"/>
          <w:sz w:val="21"/>
          <w:szCs w:val="21"/>
        </w:rPr>
      </w:pPr>
    </w:p>
    <w:p w:rsidR="004638F6" w:rsidRPr="00432D06" w:rsidRDefault="004638F6" w:rsidP="00E57D1D">
      <w:pPr>
        <w:widowControl w:val="0"/>
        <w:tabs>
          <w:tab w:val="left" w:pos="993"/>
        </w:tabs>
        <w:autoSpaceDE w:val="0"/>
        <w:autoSpaceDN w:val="0"/>
        <w:adjustRightInd w:val="0"/>
        <w:snapToGrid w:val="0"/>
      </w:pPr>
      <w:r w:rsidRPr="00432D06">
        <w:rPr>
          <w:rFonts w:ascii="Arial" w:hAnsi="Arial" w:cs="Arial"/>
          <w:b/>
          <w:color w:val="000000"/>
        </w:rPr>
        <w:t>ΚΟΙΝ :</w:t>
      </w:r>
      <w:r w:rsidRPr="00432D06">
        <w:rPr>
          <w:rFonts w:ascii="Arial" w:hAnsi="Arial" w:cs="Arial"/>
          <w:b/>
          <w:color w:val="000000"/>
        </w:rPr>
        <w:tab/>
      </w:r>
      <w:r w:rsidRPr="00432D06">
        <w:rPr>
          <w:rFonts w:ascii="Arial" w:hAnsi="Arial" w:cs="Arial"/>
          <w:color w:val="000000"/>
        </w:rPr>
        <w:t>Διευθυντή Στρατιωτικού Γραφείου κ. ΥΕΘΑ - ΥΦΕΘΑ</w:t>
      </w:r>
    </w:p>
    <w:p w:rsidR="004638F6" w:rsidRPr="00432D06" w:rsidRDefault="004638F6" w:rsidP="00E57D1D">
      <w:pPr>
        <w:widowControl w:val="0"/>
        <w:tabs>
          <w:tab w:val="left" w:pos="993"/>
        </w:tabs>
        <w:autoSpaceDE w:val="0"/>
        <w:autoSpaceDN w:val="0"/>
        <w:adjustRightInd w:val="0"/>
        <w:snapToGrid w:val="0"/>
        <w:rPr>
          <w:rFonts w:ascii="Arial" w:hAnsi="Arial" w:cs="Arial"/>
          <w:color w:val="000000"/>
        </w:rPr>
      </w:pPr>
      <w:r w:rsidRPr="00432D06">
        <w:rPr>
          <w:rFonts w:ascii="Arial" w:hAnsi="Arial" w:cs="Arial"/>
          <w:color w:val="000000"/>
        </w:rPr>
        <w:t xml:space="preserve">             </w:t>
      </w:r>
      <w:r w:rsidRPr="00432D06">
        <w:rPr>
          <w:rFonts w:ascii="Arial" w:hAnsi="Arial" w:cs="Arial"/>
          <w:color w:val="000000"/>
        </w:rPr>
        <w:tab/>
        <w:t>Νομικό Σύμβουλο κ. ΥΕΘΑ - ΥΦΕΘΑ</w:t>
      </w:r>
    </w:p>
    <w:p w:rsidR="004638F6" w:rsidRPr="00432D06" w:rsidRDefault="004638F6" w:rsidP="00E57D1D">
      <w:pPr>
        <w:widowControl w:val="0"/>
        <w:tabs>
          <w:tab w:val="left" w:pos="993"/>
        </w:tabs>
        <w:snapToGrid w:val="0"/>
        <w:rPr>
          <w:rFonts w:ascii="Arial" w:hAnsi="Arial" w:cs="Arial"/>
          <w:color w:val="000000"/>
        </w:rPr>
      </w:pPr>
      <w:r w:rsidRPr="00432D06">
        <w:rPr>
          <w:rFonts w:ascii="Arial" w:hAnsi="Arial" w:cs="Arial"/>
          <w:color w:val="000000"/>
        </w:rPr>
        <w:t xml:space="preserve">             </w:t>
      </w:r>
      <w:r w:rsidRPr="00432D06">
        <w:rPr>
          <w:rFonts w:ascii="Arial" w:hAnsi="Arial" w:cs="Arial"/>
          <w:color w:val="000000"/>
        </w:rPr>
        <w:tab/>
        <w:t>Στρατιωτικοί συντάκτες</w:t>
      </w:r>
    </w:p>
    <w:p w:rsidR="004638F6" w:rsidRPr="00432D06" w:rsidRDefault="004638F6" w:rsidP="00E076BF">
      <w:pPr>
        <w:widowControl w:val="0"/>
        <w:autoSpaceDE w:val="0"/>
        <w:autoSpaceDN w:val="0"/>
        <w:adjustRightInd w:val="0"/>
        <w:snapToGrid w:val="0"/>
        <w:rPr>
          <w:rFonts w:ascii="Arial" w:hAnsi="Arial" w:cs="Arial"/>
          <w:color w:val="000000"/>
          <w:sz w:val="21"/>
          <w:szCs w:val="21"/>
        </w:rPr>
      </w:pPr>
    </w:p>
    <w:tbl>
      <w:tblPr>
        <w:tblW w:w="13916" w:type="dxa"/>
        <w:tblLook w:val="00A0"/>
      </w:tblPr>
      <w:tblGrid>
        <w:gridCol w:w="1070"/>
        <w:gridCol w:w="12846"/>
      </w:tblGrid>
      <w:tr w:rsidR="004638F6" w:rsidRPr="00432D06" w:rsidTr="00977D52">
        <w:tc>
          <w:tcPr>
            <w:tcW w:w="1070" w:type="dxa"/>
          </w:tcPr>
          <w:p w:rsidR="004638F6" w:rsidRPr="00432D06" w:rsidRDefault="004638F6" w:rsidP="00E474EF">
            <w:pPr>
              <w:widowControl w:val="0"/>
              <w:autoSpaceDE w:val="0"/>
              <w:autoSpaceDN w:val="0"/>
              <w:adjustRightInd w:val="0"/>
              <w:snapToGrid w:val="0"/>
              <w:rPr>
                <w:rFonts w:ascii="Arial" w:hAnsi="Arial" w:cs="Arial"/>
                <w:b/>
                <w:color w:val="000000"/>
              </w:rPr>
            </w:pPr>
            <w:r w:rsidRPr="00432D06">
              <w:rPr>
                <w:rFonts w:ascii="Arial" w:hAnsi="Arial" w:cs="Arial"/>
                <w:b/>
                <w:color w:val="000000"/>
              </w:rPr>
              <w:t>ΘΕΜΑ:</w:t>
            </w:r>
          </w:p>
        </w:tc>
        <w:tc>
          <w:tcPr>
            <w:tcW w:w="12846" w:type="dxa"/>
          </w:tcPr>
          <w:p w:rsidR="004638F6" w:rsidRPr="009450BF" w:rsidRDefault="004638F6" w:rsidP="00E474EF">
            <w:pPr>
              <w:tabs>
                <w:tab w:val="left" w:pos="851"/>
              </w:tabs>
              <w:jc w:val="both"/>
              <w:rPr>
                <w:rFonts w:ascii="Arial" w:hAnsi="Arial" w:cs="Arial"/>
                <w:u w:val="single"/>
              </w:rPr>
            </w:pPr>
            <w:r>
              <w:rPr>
                <w:rFonts w:ascii="Arial" w:hAnsi="Arial" w:cs="Arial"/>
                <w:u w:val="single"/>
              </w:rPr>
              <w:t xml:space="preserve">Άποζημίωση Επιφυλακής Διαρκείας Προσωπικού του Στρατού Ξηράς </w:t>
            </w:r>
          </w:p>
        </w:tc>
      </w:tr>
    </w:tbl>
    <w:p w:rsidR="004638F6" w:rsidRPr="00432D06" w:rsidRDefault="004638F6" w:rsidP="00B57703">
      <w:pPr>
        <w:widowControl w:val="0"/>
        <w:autoSpaceDE w:val="0"/>
        <w:autoSpaceDN w:val="0"/>
        <w:adjustRightInd w:val="0"/>
        <w:snapToGrid w:val="0"/>
        <w:spacing w:before="120"/>
        <w:rPr>
          <w:rFonts w:ascii="Arial" w:hAnsi="Arial" w:cs="Arial"/>
          <w:color w:val="000000"/>
        </w:rPr>
      </w:pPr>
    </w:p>
    <w:p w:rsidR="004638F6" w:rsidRDefault="004638F6" w:rsidP="009B1196">
      <w:pPr>
        <w:tabs>
          <w:tab w:val="left" w:pos="1134"/>
        </w:tabs>
        <w:ind w:firstLine="709"/>
        <w:jc w:val="both"/>
        <w:rPr>
          <w:rFonts w:ascii="Arial" w:hAnsi="Arial" w:cs="Arial"/>
          <w:b/>
        </w:rPr>
      </w:pPr>
      <w:r>
        <w:rPr>
          <w:rFonts w:ascii="Arial" w:hAnsi="Arial" w:cs="Arial"/>
          <w:b/>
        </w:rPr>
        <w:t xml:space="preserve">      </w:t>
      </w:r>
      <w:r w:rsidRPr="00F436AB">
        <w:rPr>
          <w:rFonts w:ascii="Arial" w:hAnsi="Arial" w:cs="Arial"/>
          <w:b/>
        </w:rPr>
        <w:t xml:space="preserve">Αξιότιμοι κ.κ. Υπουργοί, Αξιότιμοι κ.κ. Βουλευτές της Διαρκούς Επιτροπής Εθνικής Άμυνας και Εξωτερικών Υποθέσεων, </w:t>
      </w:r>
      <w:r w:rsidRPr="00EE1821">
        <w:rPr>
          <w:rFonts w:ascii="Arial" w:hAnsi="Arial" w:cs="Arial"/>
          <w:b/>
          <w:color w:val="000000"/>
        </w:rPr>
        <w:t>Αξιότιμ</w:t>
      </w:r>
      <w:r>
        <w:rPr>
          <w:rFonts w:ascii="Arial" w:hAnsi="Arial" w:cs="Arial"/>
          <w:b/>
          <w:color w:val="000000"/>
        </w:rPr>
        <w:t>ε</w:t>
      </w:r>
      <w:r w:rsidRPr="00EE1821">
        <w:rPr>
          <w:rFonts w:ascii="Arial" w:hAnsi="Arial" w:cs="Arial"/>
          <w:b/>
          <w:color w:val="000000"/>
        </w:rPr>
        <w:t xml:space="preserve"> κ. </w:t>
      </w:r>
      <w:r>
        <w:rPr>
          <w:rFonts w:ascii="Arial" w:hAnsi="Arial" w:cs="Arial"/>
          <w:b/>
          <w:color w:val="000000"/>
        </w:rPr>
        <w:t>Γενικέ Γραμματέα</w:t>
      </w:r>
      <w:r w:rsidRPr="00EE1821">
        <w:rPr>
          <w:rFonts w:ascii="Arial" w:hAnsi="Arial" w:cs="Arial"/>
          <w:b/>
          <w:color w:val="000000"/>
        </w:rPr>
        <w:t>,</w:t>
      </w:r>
      <w:r>
        <w:rPr>
          <w:rFonts w:ascii="Arial" w:hAnsi="Arial" w:cs="Arial"/>
          <w:b/>
          <w:color w:val="000000"/>
        </w:rPr>
        <w:t xml:space="preserve"> </w:t>
      </w:r>
      <w:r w:rsidRPr="00F436AB">
        <w:rPr>
          <w:rFonts w:ascii="Arial" w:hAnsi="Arial" w:cs="Arial"/>
          <w:b/>
        </w:rPr>
        <w:t>Αξιότιμοι κ.κ. Αρχηγοί,</w:t>
      </w:r>
    </w:p>
    <w:p w:rsidR="004638F6" w:rsidRPr="00D327BD" w:rsidRDefault="004638F6" w:rsidP="00E076BF">
      <w:pPr>
        <w:tabs>
          <w:tab w:val="left" w:pos="993"/>
        </w:tabs>
        <w:ind w:firstLine="993"/>
        <w:jc w:val="both"/>
        <w:rPr>
          <w:rFonts w:ascii="Arial" w:hAnsi="Arial" w:cs="Arial"/>
          <w:b/>
          <w:color w:val="000000"/>
        </w:rPr>
      </w:pPr>
    </w:p>
    <w:p w:rsidR="004638F6" w:rsidRDefault="004638F6" w:rsidP="009B1196">
      <w:pPr>
        <w:tabs>
          <w:tab w:val="left" w:pos="1134"/>
        </w:tabs>
        <w:jc w:val="both"/>
        <w:rPr>
          <w:rFonts w:ascii="Arial" w:hAnsi="Arial" w:cs="Arial"/>
          <w:color w:val="000000"/>
          <w:bdr w:val="none" w:sz="0" w:space="0" w:color="auto" w:frame="1"/>
        </w:rPr>
      </w:pPr>
      <w:r>
        <w:rPr>
          <w:rFonts w:ascii="Arial" w:hAnsi="Arial" w:cs="Arial"/>
        </w:rPr>
        <w:t xml:space="preserve"> </w:t>
      </w:r>
      <w:r w:rsidRPr="00EE2544">
        <w:rPr>
          <w:rFonts w:ascii="Arial" w:hAnsi="Arial" w:cs="Arial"/>
          <w:color w:val="000000"/>
          <w:bdr w:val="none" w:sz="0" w:space="0" w:color="auto" w:frame="1"/>
        </w:rPr>
        <w:t xml:space="preserve"> </w:t>
      </w:r>
      <w:r>
        <w:rPr>
          <w:rFonts w:ascii="Arial" w:hAnsi="Arial" w:cs="Arial"/>
          <w:color w:val="000000"/>
          <w:bdr w:val="none" w:sz="0" w:space="0" w:color="auto" w:frame="1"/>
        </w:rPr>
        <w:tab/>
        <w:t>1. Η Ομοσπονδία μας γίνεται δέκτης μηνυμάτων του συνόλου των Ενώσεων μελών μας οι οποίες μας μεταφέρουν την απογοήτευση των συναδέλφων μας του Στρατού Ξηράς μετά τα έγγραφα των Κλάδων (Στρατού – Ναυτικού -</w:t>
      </w:r>
      <w:r w:rsidRPr="008E32E7">
        <w:rPr>
          <w:rFonts w:ascii="Arial" w:hAnsi="Arial" w:cs="Arial"/>
          <w:color w:val="000000"/>
          <w:bdr w:val="none" w:sz="0" w:space="0" w:color="auto" w:frame="1"/>
        </w:rPr>
        <w:t xml:space="preserve"> </w:t>
      </w:r>
      <w:r>
        <w:rPr>
          <w:rFonts w:ascii="Arial" w:hAnsi="Arial" w:cs="Arial"/>
          <w:color w:val="000000"/>
          <w:bdr w:val="none" w:sz="0" w:space="0" w:color="auto" w:frame="1"/>
        </w:rPr>
        <w:t xml:space="preserve">Αεροπορίας ) των Ενόπλων Δυνάμεων σχετικά με την αποζημίωση για τις υπηρεσίες αυξημένης επιφυλακής του προσωπικού των Ενόπλων Δυνάμεων, όπως το είχαμε ζητήσει με το </w:t>
      </w:r>
      <w:hyperlink r:id="rId10" w:history="1">
        <w:r w:rsidRPr="001B12A8">
          <w:rPr>
            <w:rStyle w:val="Hyperlink"/>
            <w:rFonts w:ascii="Arial" w:hAnsi="Arial" w:cs="Arial"/>
            <w:bdr w:val="none" w:sz="0" w:space="0" w:color="auto" w:frame="1"/>
          </w:rPr>
          <w:t>https://www.pomens.gr/enimerosi/epistoles/1218-pomens-ektakti-apozimiosi-sta-stelexi-ton-ed-katavoli-nyxterinis-apasxolisis</w:t>
        </w:r>
      </w:hyperlink>
      <w:r>
        <w:rPr>
          <w:rFonts w:ascii="Arial" w:hAnsi="Arial" w:cs="Arial"/>
          <w:color w:val="000000"/>
          <w:bdr w:val="none" w:sz="0" w:space="0" w:color="auto" w:frame="1"/>
        </w:rPr>
        <w:t>.</w:t>
      </w:r>
    </w:p>
    <w:p w:rsidR="004638F6" w:rsidRDefault="004638F6" w:rsidP="009B1196">
      <w:pPr>
        <w:tabs>
          <w:tab w:val="left" w:pos="1134"/>
        </w:tabs>
        <w:jc w:val="both"/>
        <w:rPr>
          <w:rFonts w:ascii="Arial" w:hAnsi="Arial" w:cs="Arial"/>
          <w:color w:val="000000"/>
          <w:bdr w:val="none" w:sz="0" w:space="0" w:color="auto" w:frame="1"/>
        </w:rPr>
      </w:pPr>
    </w:p>
    <w:p w:rsidR="004638F6" w:rsidRDefault="004638F6" w:rsidP="009B1196">
      <w:pPr>
        <w:tabs>
          <w:tab w:val="left" w:pos="1134"/>
        </w:tabs>
        <w:jc w:val="both"/>
        <w:rPr>
          <w:rFonts w:ascii="Arial" w:hAnsi="Arial" w:cs="Arial"/>
          <w:color w:val="000000"/>
          <w:bdr w:val="none" w:sz="0" w:space="0" w:color="auto" w:frame="1"/>
        </w:rPr>
      </w:pPr>
      <w:r w:rsidRPr="00C259CB">
        <w:rPr>
          <w:rFonts w:ascii="Arial" w:hAnsi="Arial" w:cs="Arial"/>
          <w:b/>
          <w:color w:val="000000"/>
          <w:bdr w:val="none" w:sz="0" w:space="0" w:color="auto" w:frame="1"/>
        </w:rPr>
        <w:t xml:space="preserve">                 </w:t>
      </w:r>
      <w:r w:rsidRPr="0013685B">
        <w:rPr>
          <w:rFonts w:ascii="Arial" w:hAnsi="Arial" w:cs="Arial"/>
          <w:color w:val="000000"/>
          <w:bdr w:val="none" w:sz="0" w:space="0" w:color="auto" w:frame="1"/>
        </w:rPr>
        <w:t>2. Με έκπληξή μας βλέπουμε ότι υπάρχει πολύ λιγότερη αποζημίωση στο προσωπικό του Στρατού Ξηράς το οποίο λαμβάνει κάτω από το μισό  από την αποζημίωση  των άλλων Κλάδων ακόμα και από το πολιτικό προσωπικό αυτών.</w:t>
      </w:r>
    </w:p>
    <w:p w:rsidR="004638F6" w:rsidRPr="0013685B" w:rsidRDefault="004638F6" w:rsidP="009B1196">
      <w:pPr>
        <w:tabs>
          <w:tab w:val="left" w:pos="1134"/>
        </w:tabs>
        <w:jc w:val="both"/>
        <w:rPr>
          <w:rFonts w:ascii="Arial" w:hAnsi="Arial" w:cs="Arial"/>
          <w:color w:val="000000"/>
          <w:bdr w:val="none" w:sz="0" w:space="0" w:color="auto" w:frame="1"/>
        </w:rPr>
      </w:pPr>
    </w:p>
    <w:p w:rsidR="004638F6" w:rsidRDefault="004638F6" w:rsidP="009B1196">
      <w:pPr>
        <w:tabs>
          <w:tab w:val="left" w:pos="1134"/>
        </w:tabs>
        <w:jc w:val="both"/>
        <w:rPr>
          <w:rFonts w:ascii="Arial" w:hAnsi="Arial" w:cs="Arial"/>
          <w:i/>
          <w:iCs/>
          <w:color w:val="000000"/>
          <w:bdr w:val="none" w:sz="0" w:space="0" w:color="auto" w:frame="1"/>
        </w:rPr>
      </w:pPr>
      <w:r>
        <w:rPr>
          <w:rFonts w:ascii="Arial" w:hAnsi="Arial" w:cs="Arial"/>
          <w:color w:val="000000"/>
          <w:bdr w:val="none" w:sz="0" w:space="0" w:color="auto" w:frame="1"/>
        </w:rPr>
        <w:t xml:space="preserve">                  3. Να σας υπενθυμίσουμε ότι ο ίδιος ο Υπουργός κ. Νικόλαος Παναγιωτόπουλος ανέφερε στην βουλή για τους Στρατιωτικούς</w:t>
      </w:r>
      <w:r w:rsidRPr="00E1707C">
        <w:rPr>
          <w:rFonts w:ascii="Georgia" w:hAnsi="Georgia"/>
          <w:i/>
          <w:iCs/>
          <w:color w:val="D8D8CD"/>
          <w:sz w:val="20"/>
        </w:rPr>
        <w:t xml:space="preserve"> </w:t>
      </w:r>
      <w:r w:rsidRPr="0013685B">
        <w:rPr>
          <w:rFonts w:ascii="Georgia" w:hAnsi="Georgia"/>
          <w:iCs/>
          <w:sz w:val="20"/>
        </w:rPr>
        <w:t>«</w:t>
      </w:r>
      <w:r w:rsidRPr="00E1707C">
        <w:rPr>
          <w:rFonts w:ascii="Arial" w:hAnsi="Arial" w:cs="Arial"/>
          <w:i/>
          <w:iCs/>
          <w:color w:val="000000"/>
          <w:bdr w:val="none" w:sz="0" w:space="0" w:color="auto" w:frame="1"/>
        </w:rPr>
        <w:t>Το πρώτο ερώτημα είναι αν τηρήθηκε το 40ωρο κατά τη διάρκεια της επιφυλακής. Μα αν η επιφυλακή αυτού του τύπου, με παρούσες συγκεκριμένες απειλές ασφαλείας έναντι της χώρας, αντιμετωπίζεται με όρους εργασιακού οκτάωρου; Καταλαβαίνετε ότι δεν έχει καν νόημα να το απαντήσω. Επιφυλακή σε διάρκεια 24ωρης βάσης για όσο χρειάστηκε. Αυτή ήταν η κατάσταση που επικράτησε σε όλο το σύνολο του Στρατεύματος</w:t>
      </w:r>
      <w:r>
        <w:rPr>
          <w:rFonts w:ascii="Arial" w:hAnsi="Arial" w:cs="Arial"/>
          <w:i/>
          <w:iCs/>
          <w:color w:val="000000"/>
          <w:bdr w:val="none" w:sz="0" w:space="0" w:color="auto" w:frame="1"/>
        </w:rPr>
        <w:t>»</w:t>
      </w:r>
      <w:r w:rsidRPr="00E1707C">
        <w:rPr>
          <w:rFonts w:ascii="Arial" w:hAnsi="Arial" w:cs="Arial"/>
          <w:i/>
          <w:iCs/>
          <w:color w:val="000000"/>
          <w:bdr w:val="none" w:sz="0" w:space="0" w:color="auto" w:frame="1"/>
        </w:rPr>
        <w:t>.</w:t>
      </w:r>
    </w:p>
    <w:p w:rsidR="004638F6" w:rsidRPr="00E1707C" w:rsidRDefault="004638F6" w:rsidP="009B1196">
      <w:pPr>
        <w:jc w:val="both"/>
        <w:rPr>
          <w:bdr w:val="none" w:sz="0" w:space="0" w:color="auto" w:frame="1"/>
        </w:rPr>
      </w:pPr>
      <w:r>
        <w:rPr>
          <w:bdr w:val="none" w:sz="0" w:space="0" w:color="auto" w:frame="1"/>
        </w:rPr>
        <w:t xml:space="preserve">                  </w:t>
      </w:r>
    </w:p>
    <w:p w:rsidR="004638F6" w:rsidRDefault="004638F6" w:rsidP="009B1196">
      <w:pPr>
        <w:tabs>
          <w:tab w:val="left" w:pos="1134"/>
        </w:tabs>
        <w:jc w:val="both"/>
        <w:rPr>
          <w:rFonts w:ascii="Arial" w:hAnsi="Arial" w:cs="Arial"/>
          <w:b/>
          <w:color w:val="000000"/>
          <w:bdr w:val="none" w:sz="0" w:space="0" w:color="auto" w:frame="1"/>
        </w:rPr>
      </w:pPr>
      <w:r>
        <w:rPr>
          <w:rFonts w:ascii="Arial" w:hAnsi="Arial" w:cs="Arial"/>
          <w:b/>
          <w:color w:val="000000"/>
          <w:bdr w:val="none" w:sz="0" w:space="0" w:color="auto" w:frame="1"/>
        </w:rPr>
        <w:tab/>
        <w:t xml:space="preserve">4. Τονίζεται ότι η ισότητα που προβλέπει το Σύνταγμα επεκτείνεται όχι μόνο στις υποχρεώσεις αλλά και τα δικαιώματα των Ελλήνων Στρατιωτικών ενώ κάθε άνιση μεταχείριση είναι αφενός έκνομη αφετέρου δε αποτελεί δυνητικά παράγοντα προσβολής του ηθικού του στρατεύματος και πηγή προστριβής μεταξύ των στελεχών. </w:t>
      </w:r>
    </w:p>
    <w:p w:rsidR="004638F6" w:rsidRDefault="004638F6" w:rsidP="009B1196">
      <w:pPr>
        <w:tabs>
          <w:tab w:val="left" w:pos="1134"/>
        </w:tabs>
        <w:jc w:val="both"/>
        <w:rPr>
          <w:rFonts w:ascii="Arial" w:hAnsi="Arial" w:cs="Arial"/>
          <w:b/>
          <w:color w:val="000000"/>
          <w:bdr w:val="none" w:sz="0" w:space="0" w:color="auto" w:frame="1"/>
        </w:rPr>
      </w:pPr>
    </w:p>
    <w:p w:rsidR="004638F6" w:rsidRDefault="004638F6" w:rsidP="009B1196">
      <w:pPr>
        <w:tabs>
          <w:tab w:val="left" w:pos="1134"/>
        </w:tabs>
        <w:jc w:val="both"/>
        <w:rPr>
          <w:rFonts w:ascii="Arial" w:hAnsi="Arial" w:cs="Arial"/>
          <w:b/>
          <w:color w:val="000000"/>
          <w:bdr w:val="none" w:sz="0" w:space="0" w:color="auto" w:frame="1"/>
        </w:rPr>
      </w:pPr>
      <w:r>
        <w:rPr>
          <w:rFonts w:ascii="Arial" w:hAnsi="Arial" w:cs="Arial"/>
          <w:b/>
          <w:color w:val="000000"/>
          <w:bdr w:val="none" w:sz="0" w:space="0" w:color="auto" w:frame="1"/>
        </w:rPr>
        <w:t xml:space="preserve">               5. Η ΠΟΜΕΝΣ ζητά άμεσα να ακυρωθεί η διαταγή αποζημίωσης επιφυλακής διαρκείας του ΓΕΣ που αφορά το προσωπικό του Στρατού Ξηράς και </w:t>
      </w:r>
      <w:r w:rsidRPr="004C330F">
        <w:rPr>
          <w:rFonts w:ascii="Arial" w:hAnsi="Arial" w:cs="Arial"/>
          <w:b/>
          <w:color w:val="000000"/>
          <w:bdr w:val="none" w:sz="0" w:space="0" w:color="auto" w:frame="1"/>
        </w:rPr>
        <w:t xml:space="preserve"> να</w:t>
      </w:r>
      <w:r>
        <w:rPr>
          <w:rFonts w:ascii="Arial" w:hAnsi="Arial" w:cs="Arial"/>
          <w:b/>
          <w:color w:val="000000"/>
          <w:bdr w:val="none" w:sz="0" w:space="0" w:color="auto" w:frame="1"/>
        </w:rPr>
        <w:t xml:space="preserve"> ζητήσει να</w:t>
      </w:r>
      <w:r w:rsidRPr="004C330F">
        <w:rPr>
          <w:rFonts w:ascii="Arial" w:hAnsi="Arial" w:cs="Arial"/>
          <w:b/>
          <w:color w:val="000000"/>
          <w:bdr w:val="none" w:sz="0" w:space="0" w:color="auto" w:frame="1"/>
        </w:rPr>
        <w:t xml:space="preserve"> υπολογιστούν όλες οι ημέρες-ώρες που ήταν σε διαρκή 24ωρη επιφυλακή με αυξημένες υπηρεσίες </w:t>
      </w:r>
      <w:r>
        <w:rPr>
          <w:rFonts w:ascii="Arial" w:hAnsi="Arial" w:cs="Arial"/>
          <w:b/>
          <w:color w:val="000000"/>
          <w:bdr w:val="none" w:sz="0" w:space="0" w:color="auto" w:frame="1"/>
        </w:rPr>
        <w:t xml:space="preserve">– συνεχής υπερωριακή απασχόληση </w:t>
      </w:r>
      <w:r w:rsidRPr="004C330F">
        <w:rPr>
          <w:rFonts w:ascii="Arial" w:hAnsi="Arial" w:cs="Arial"/>
          <w:b/>
          <w:color w:val="000000"/>
          <w:bdr w:val="none" w:sz="0" w:space="0" w:color="auto" w:frame="1"/>
        </w:rPr>
        <w:t>το Στρατιωτικό προσωπικό</w:t>
      </w:r>
      <w:r>
        <w:rPr>
          <w:rFonts w:ascii="Arial" w:hAnsi="Arial" w:cs="Arial"/>
          <w:b/>
          <w:color w:val="000000"/>
          <w:bdr w:val="none" w:sz="0" w:space="0" w:color="auto" w:frame="1"/>
        </w:rPr>
        <w:t xml:space="preserve"> </w:t>
      </w:r>
      <w:r w:rsidRPr="004C330F">
        <w:rPr>
          <w:rFonts w:ascii="Arial" w:hAnsi="Arial" w:cs="Arial"/>
          <w:b/>
          <w:color w:val="000000"/>
          <w:bdr w:val="none" w:sz="0" w:space="0" w:color="auto" w:frame="1"/>
        </w:rPr>
        <w:t>και να λάβει την ανάλογη αποζημίωση</w:t>
      </w:r>
      <w:r>
        <w:rPr>
          <w:rFonts w:ascii="Arial" w:hAnsi="Arial" w:cs="Arial"/>
          <w:b/>
          <w:color w:val="000000"/>
          <w:bdr w:val="none" w:sz="0" w:space="0" w:color="auto" w:frame="1"/>
        </w:rPr>
        <w:t xml:space="preserve">  η οποία να μην είναι κατώτερη από το προσωπικό του ΓΕΝ και ΓΕΑ .</w:t>
      </w:r>
      <w:r w:rsidRPr="004C330F">
        <w:rPr>
          <w:rFonts w:ascii="Arial" w:hAnsi="Arial" w:cs="Arial"/>
          <w:b/>
          <w:color w:val="000000"/>
          <w:bdr w:val="none" w:sz="0" w:space="0" w:color="auto" w:frame="1"/>
        </w:rPr>
        <w:t xml:space="preserve">                 </w:t>
      </w:r>
    </w:p>
    <w:p w:rsidR="004638F6" w:rsidRPr="00E43DA6" w:rsidRDefault="004638F6" w:rsidP="009B1196">
      <w:pPr>
        <w:ind w:firstLine="709"/>
        <w:jc w:val="both"/>
        <w:rPr>
          <w:rFonts w:ascii="Arial" w:hAnsi="Arial" w:cs="Arial"/>
          <w:b/>
          <w:bCs/>
        </w:rPr>
      </w:pPr>
    </w:p>
    <w:p w:rsidR="004638F6" w:rsidRDefault="004638F6" w:rsidP="008E32E7">
      <w:pPr>
        <w:tabs>
          <w:tab w:val="left" w:pos="1134"/>
        </w:tabs>
        <w:ind w:firstLine="709"/>
        <w:jc w:val="both"/>
        <w:rPr>
          <w:rFonts w:ascii="Arial" w:hAnsi="Arial" w:cs="Arial"/>
          <w:b/>
        </w:rPr>
      </w:pPr>
      <w:r w:rsidRPr="00F436AB">
        <w:rPr>
          <w:rFonts w:ascii="Arial" w:hAnsi="Arial" w:cs="Arial"/>
          <w:b/>
        </w:rPr>
        <w:t xml:space="preserve">Αξιότιμοι κ.κ. Υπουργοί, Αξιότιμοι κ.κ. Βουλευτές της Διαρκούς Επιτροπής Εθνικής Άμυνας και Εξωτερικών Υποθέσεων, </w:t>
      </w:r>
      <w:r w:rsidRPr="00EE1821">
        <w:rPr>
          <w:rFonts w:ascii="Arial" w:hAnsi="Arial" w:cs="Arial"/>
          <w:b/>
          <w:color w:val="000000"/>
        </w:rPr>
        <w:t>Αξιότιμ</w:t>
      </w:r>
      <w:r>
        <w:rPr>
          <w:rFonts w:ascii="Arial" w:hAnsi="Arial" w:cs="Arial"/>
          <w:b/>
          <w:color w:val="000000"/>
        </w:rPr>
        <w:t>ε</w:t>
      </w:r>
      <w:r w:rsidRPr="00EE1821">
        <w:rPr>
          <w:rFonts w:ascii="Arial" w:hAnsi="Arial" w:cs="Arial"/>
          <w:b/>
          <w:color w:val="000000"/>
        </w:rPr>
        <w:t xml:space="preserve"> κ. </w:t>
      </w:r>
      <w:r>
        <w:rPr>
          <w:rFonts w:ascii="Arial" w:hAnsi="Arial" w:cs="Arial"/>
          <w:b/>
          <w:color w:val="000000"/>
        </w:rPr>
        <w:t>Γενικέ Γραμματέα</w:t>
      </w:r>
      <w:r w:rsidRPr="00EE1821">
        <w:rPr>
          <w:rFonts w:ascii="Arial" w:hAnsi="Arial" w:cs="Arial"/>
          <w:b/>
          <w:color w:val="000000"/>
        </w:rPr>
        <w:t>,</w:t>
      </w:r>
      <w:r>
        <w:rPr>
          <w:rFonts w:ascii="Arial" w:hAnsi="Arial" w:cs="Arial"/>
          <w:b/>
          <w:color w:val="000000"/>
        </w:rPr>
        <w:t xml:space="preserve"> </w:t>
      </w:r>
      <w:r w:rsidRPr="00F436AB">
        <w:rPr>
          <w:rFonts w:ascii="Arial" w:hAnsi="Arial" w:cs="Arial"/>
          <w:b/>
        </w:rPr>
        <w:t>Αξιότιμοι κ.κ. Αρχηγοί,</w:t>
      </w:r>
    </w:p>
    <w:p w:rsidR="004638F6" w:rsidRDefault="004638F6" w:rsidP="008E32E7">
      <w:pPr>
        <w:tabs>
          <w:tab w:val="left" w:pos="1134"/>
        </w:tabs>
        <w:ind w:firstLine="709"/>
        <w:jc w:val="both"/>
        <w:rPr>
          <w:rFonts w:ascii="Arial" w:hAnsi="Arial" w:cs="Arial"/>
          <w:b/>
        </w:rPr>
      </w:pPr>
    </w:p>
    <w:p w:rsidR="004638F6" w:rsidRDefault="004638F6" w:rsidP="009B1196">
      <w:pPr>
        <w:tabs>
          <w:tab w:val="left" w:pos="1134"/>
        </w:tabs>
        <w:jc w:val="both"/>
        <w:rPr>
          <w:rFonts w:ascii="Arial" w:hAnsi="Arial" w:cs="Arial"/>
          <w:color w:val="000000"/>
        </w:rPr>
      </w:pPr>
      <w:r w:rsidRPr="008E32E7">
        <w:rPr>
          <w:rFonts w:ascii="Arial" w:hAnsi="Arial" w:cs="Arial"/>
        </w:rPr>
        <w:t xml:space="preserve">           6. </w:t>
      </w:r>
      <w:r w:rsidRPr="008E32E7">
        <w:rPr>
          <w:rFonts w:ascii="Arial" w:hAnsi="Arial" w:cs="Arial"/>
          <w:color w:val="000000"/>
        </w:rPr>
        <w:t>Καλούμε την Πολιτική και Στρατιωτική μας Ηγεσία να  επέμβει άμεσα στην</w:t>
      </w:r>
      <w:r>
        <w:rPr>
          <w:rFonts w:ascii="Arial" w:hAnsi="Arial" w:cs="Arial"/>
          <w:color w:val="000000"/>
        </w:rPr>
        <w:t xml:space="preserve"> επίλυση του σοβαρού αυτού προβλήματος δείχνοντας έμπρακτα το ενδιαφέρον σας προς τους Στρατιωτικούς και τις οικογένειές τους.</w:t>
      </w:r>
    </w:p>
    <w:p w:rsidR="004638F6" w:rsidRDefault="004638F6" w:rsidP="000E1859">
      <w:pPr>
        <w:tabs>
          <w:tab w:val="left" w:pos="1134"/>
        </w:tabs>
        <w:jc w:val="both"/>
        <w:rPr>
          <w:rFonts w:ascii="Arial" w:hAnsi="Arial" w:cs="Arial"/>
          <w:color w:val="000000"/>
        </w:rPr>
      </w:pPr>
    </w:p>
    <w:p w:rsidR="004638F6" w:rsidRPr="007D772A" w:rsidRDefault="004638F6" w:rsidP="000E1859">
      <w:pPr>
        <w:tabs>
          <w:tab w:val="left" w:pos="1134"/>
        </w:tabs>
        <w:jc w:val="both"/>
        <w:rPr>
          <w:rFonts w:ascii="Arial" w:hAnsi="Arial" w:cs="Arial"/>
          <w:color w:val="000000"/>
        </w:rPr>
      </w:pPr>
    </w:p>
    <w:p w:rsidR="004638F6" w:rsidRPr="002360D2" w:rsidRDefault="004638F6" w:rsidP="008E32E7">
      <w:pPr>
        <w:tabs>
          <w:tab w:val="left" w:pos="0"/>
          <w:tab w:val="left" w:pos="993"/>
          <w:tab w:val="left" w:pos="1560"/>
          <w:tab w:val="left" w:pos="1985"/>
        </w:tabs>
        <w:autoSpaceDE w:val="0"/>
        <w:autoSpaceDN w:val="0"/>
        <w:adjustRightInd w:val="0"/>
        <w:ind w:firstLine="567"/>
        <w:rPr>
          <w:rFonts w:ascii="Arial" w:hAnsi="Arial" w:cs="Arial"/>
          <w:color w:val="000000"/>
        </w:rPr>
      </w:pPr>
      <w:r w:rsidRPr="007D772A">
        <w:rPr>
          <w:rFonts w:ascii="Arial" w:hAnsi="Arial" w:cs="Arial"/>
          <w:color w:val="000000"/>
        </w:rPr>
        <w:t xml:space="preserve">                                              </w:t>
      </w:r>
      <w:r w:rsidRPr="002360D2">
        <w:rPr>
          <w:rFonts w:ascii="Arial" w:hAnsi="Arial" w:cs="Arial"/>
          <w:color w:val="000000"/>
        </w:rPr>
        <w:t>Μετά τιμής</w:t>
      </w:r>
    </w:p>
    <w:p w:rsidR="004638F6" w:rsidRDefault="004638F6" w:rsidP="00C378C3">
      <w:pPr>
        <w:tabs>
          <w:tab w:val="left" w:pos="0"/>
          <w:tab w:val="left" w:pos="993"/>
          <w:tab w:val="left" w:pos="1560"/>
          <w:tab w:val="left" w:pos="1985"/>
        </w:tabs>
        <w:autoSpaceDE w:val="0"/>
        <w:autoSpaceDN w:val="0"/>
        <w:adjustRightInd w:val="0"/>
        <w:ind w:firstLine="567"/>
        <w:jc w:val="center"/>
        <w:rPr>
          <w:rFonts w:ascii="Arial" w:hAnsi="Arial" w:cs="Arial"/>
          <w:color w:val="000000"/>
        </w:rPr>
      </w:pPr>
      <w:r w:rsidRPr="002360D2">
        <w:rPr>
          <w:rFonts w:ascii="Arial" w:hAnsi="Arial" w:cs="Arial"/>
          <w:color w:val="000000"/>
        </w:rPr>
        <w:t>Για το Διοικητικό Συμβούλιο</w:t>
      </w:r>
    </w:p>
    <w:p w:rsidR="004638F6" w:rsidRPr="009157E9" w:rsidRDefault="004638F6" w:rsidP="00C378C3">
      <w:pPr>
        <w:tabs>
          <w:tab w:val="left" w:pos="0"/>
          <w:tab w:val="left" w:pos="993"/>
          <w:tab w:val="left" w:pos="1560"/>
          <w:tab w:val="left" w:pos="1985"/>
        </w:tabs>
        <w:autoSpaceDE w:val="0"/>
        <w:autoSpaceDN w:val="0"/>
        <w:adjustRightInd w:val="0"/>
        <w:jc w:val="both"/>
        <w:rPr>
          <w:rFonts w:ascii="Arial" w:hAnsi="Arial" w:cs="Arial"/>
          <w:color w:val="000000"/>
        </w:rPr>
      </w:pPr>
    </w:p>
    <w:tbl>
      <w:tblPr>
        <w:tblW w:w="0" w:type="auto"/>
        <w:tblLook w:val="00A0"/>
      </w:tblPr>
      <w:tblGrid>
        <w:gridCol w:w="4572"/>
        <w:gridCol w:w="4574"/>
      </w:tblGrid>
      <w:tr w:rsidR="004638F6" w:rsidTr="00C378C3">
        <w:tc>
          <w:tcPr>
            <w:tcW w:w="4572" w:type="dxa"/>
          </w:tcPr>
          <w:p w:rsidR="004638F6" w:rsidRPr="002B1E67" w:rsidRDefault="004638F6" w:rsidP="002B1E67">
            <w:pPr>
              <w:tabs>
                <w:tab w:val="left" w:pos="0"/>
                <w:tab w:val="left" w:pos="993"/>
                <w:tab w:val="left" w:pos="1560"/>
                <w:tab w:val="left" w:pos="1985"/>
              </w:tabs>
              <w:autoSpaceDE w:val="0"/>
              <w:autoSpaceDN w:val="0"/>
              <w:adjustRightInd w:val="0"/>
              <w:jc w:val="center"/>
              <w:rPr>
                <w:rFonts w:ascii="Arial" w:hAnsi="Arial" w:cs="Arial"/>
                <w:color w:val="000000"/>
              </w:rPr>
            </w:pPr>
            <w:r>
              <w:rPr>
                <w:rFonts w:ascii="Arial" w:hAnsi="Arial" w:cs="Arial"/>
                <w:color w:val="000000"/>
              </w:rPr>
              <w:t>Ο Πρόεδρος</w:t>
            </w:r>
          </w:p>
        </w:tc>
        <w:tc>
          <w:tcPr>
            <w:tcW w:w="4574" w:type="dxa"/>
          </w:tcPr>
          <w:p w:rsidR="004638F6" w:rsidRDefault="004638F6" w:rsidP="002B1E67">
            <w:pPr>
              <w:tabs>
                <w:tab w:val="left" w:pos="0"/>
                <w:tab w:val="left" w:pos="993"/>
                <w:tab w:val="left" w:pos="1560"/>
                <w:tab w:val="left" w:pos="1985"/>
              </w:tabs>
              <w:autoSpaceDE w:val="0"/>
              <w:autoSpaceDN w:val="0"/>
              <w:adjustRightInd w:val="0"/>
              <w:jc w:val="center"/>
              <w:rPr>
                <w:rFonts w:ascii="Arial" w:hAnsi="Arial" w:cs="Arial"/>
                <w:color w:val="000000"/>
              </w:rPr>
            </w:pPr>
            <w:r w:rsidRPr="002B1E67">
              <w:rPr>
                <w:rFonts w:ascii="Arial" w:hAnsi="Arial" w:cs="Arial"/>
                <w:color w:val="000000"/>
              </w:rPr>
              <w:t>Ο Γ</w:t>
            </w:r>
            <w:r>
              <w:rPr>
                <w:rFonts w:ascii="Arial" w:hAnsi="Arial" w:cs="Arial"/>
                <w:color w:val="000000"/>
              </w:rPr>
              <w:t>ενικός Γραμματέας</w:t>
            </w:r>
          </w:p>
          <w:p w:rsidR="004638F6" w:rsidRPr="002B1E67" w:rsidRDefault="004638F6" w:rsidP="002B1E67">
            <w:pPr>
              <w:tabs>
                <w:tab w:val="left" w:pos="0"/>
                <w:tab w:val="left" w:pos="993"/>
                <w:tab w:val="left" w:pos="1560"/>
                <w:tab w:val="left" w:pos="1985"/>
              </w:tabs>
              <w:autoSpaceDE w:val="0"/>
              <w:autoSpaceDN w:val="0"/>
              <w:adjustRightInd w:val="0"/>
              <w:jc w:val="center"/>
              <w:rPr>
                <w:rFonts w:ascii="Arial" w:hAnsi="Arial" w:cs="Arial"/>
                <w:color w:val="000000"/>
              </w:rPr>
            </w:pPr>
          </w:p>
        </w:tc>
      </w:tr>
      <w:tr w:rsidR="004638F6" w:rsidTr="00C378C3">
        <w:tc>
          <w:tcPr>
            <w:tcW w:w="4572" w:type="dxa"/>
          </w:tcPr>
          <w:p w:rsidR="004638F6" w:rsidRDefault="004638F6" w:rsidP="001A5E73">
            <w:pPr>
              <w:tabs>
                <w:tab w:val="left" w:pos="0"/>
                <w:tab w:val="left" w:pos="993"/>
                <w:tab w:val="left" w:pos="1560"/>
                <w:tab w:val="left" w:pos="1985"/>
              </w:tabs>
              <w:autoSpaceDE w:val="0"/>
              <w:autoSpaceDN w:val="0"/>
              <w:adjustRightInd w:val="0"/>
              <w:jc w:val="center"/>
              <w:rPr>
                <w:rFonts w:ascii="Arial" w:hAnsi="Arial" w:cs="Arial"/>
                <w:color w:val="000000"/>
              </w:rPr>
            </w:pPr>
            <w:r>
              <w:rPr>
                <w:rFonts w:ascii="Arial" w:hAnsi="Arial" w:cs="Arial"/>
                <w:color w:val="000000"/>
              </w:rPr>
              <w:t>Δημήτριος Ρώτας</w:t>
            </w:r>
          </w:p>
          <w:p w:rsidR="004638F6" w:rsidRPr="002B1E67" w:rsidRDefault="004638F6" w:rsidP="001A5E73">
            <w:pPr>
              <w:tabs>
                <w:tab w:val="left" w:pos="0"/>
                <w:tab w:val="left" w:pos="993"/>
                <w:tab w:val="left" w:pos="1560"/>
                <w:tab w:val="left" w:pos="1985"/>
              </w:tabs>
              <w:autoSpaceDE w:val="0"/>
              <w:autoSpaceDN w:val="0"/>
              <w:adjustRightInd w:val="0"/>
              <w:jc w:val="center"/>
              <w:rPr>
                <w:rFonts w:ascii="Arial" w:hAnsi="Arial" w:cs="Arial"/>
                <w:color w:val="000000"/>
              </w:rPr>
            </w:pPr>
            <w:r w:rsidRPr="002B1E67">
              <w:rPr>
                <w:rFonts w:ascii="Arial" w:hAnsi="Arial" w:cs="Arial"/>
                <w:color w:val="000000"/>
              </w:rPr>
              <w:t>Επγός (ΥΔΚ)</w:t>
            </w:r>
          </w:p>
        </w:tc>
        <w:tc>
          <w:tcPr>
            <w:tcW w:w="4574" w:type="dxa"/>
          </w:tcPr>
          <w:p w:rsidR="004638F6" w:rsidRPr="002B1E67" w:rsidRDefault="004638F6" w:rsidP="002B1E67">
            <w:pPr>
              <w:tabs>
                <w:tab w:val="left" w:pos="0"/>
                <w:tab w:val="left" w:pos="993"/>
                <w:tab w:val="left" w:pos="1560"/>
                <w:tab w:val="left" w:pos="1985"/>
              </w:tabs>
              <w:autoSpaceDE w:val="0"/>
              <w:autoSpaceDN w:val="0"/>
              <w:adjustRightInd w:val="0"/>
              <w:jc w:val="center"/>
              <w:rPr>
                <w:rFonts w:ascii="Arial" w:hAnsi="Arial" w:cs="Arial"/>
                <w:color w:val="000000"/>
              </w:rPr>
            </w:pPr>
            <w:r>
              <w:rPr>
                <w:rFonts w:ascii="Arial" w:hAnsi="Arial" w:cs="Arial"/>
                <w:color w:val="000000"/>
              </w:rPr>
              <w:t>Γεώργιος Θεοδώρου</w:t>
            </w:r>
          </w:p>
          <w:p w:rsidR="004638F6" w:rsidRPr="002B1E67" w:rsidRDefault="004638F6" w:rsidP="002B1E67">
            <w:pPr>
              <w:tabs>
                <w:tab w:val="left" w:pos="0"/>
                <w:tab w:val="left" w:pos="993"/>
                <w:tab w:val="left" w:pos="1560"/>
                <w:tab w:val="left" w:pos="1985"/>
              </w:tabs>
              <w:autoSpaceDE w:val="0"/>
              <w:autoSpaceDN w:val="0"/>
              <w:adjustRightInd w:val="0"/>
              <w:jc w:val="center"/>
              <w:rPr>
                <w:rFonts w:ascii="Arial" w:hAnsi="Arial" w:cs="Arial"/>
                <w:color w:val="000000"/>
              </w:rPr>
            </w:pPr>
            <w:r>
              <w:rPr>
                <w:rFonts w:ascii="Arial" w:hAnsi="Arial" w:cs="Arial"/>
                <w:color w:val="000000"/>
              </w:rPr>
              <w:t>Τχη</w:t>
            </w:r>
            <w:r w:rsidRPr="002B1E67">
              <w:rPr>
                <w:rFonts w:ascii="Arial" w:hAnsi="Arial" w:cs="Arial"/>
                <w:color w:val="000000"/>
              </w:rPr>
              <w:t>ς (ΠΖ)</w:t>
            </w:r>
          </w:p>
        </w:tc>
      </w:tr>
    </w:tbl>
    <w:p w:rsidR="004638F6" w:rsidRDefault="004638F6" w:rsidP="00BB26BF">
      <w:pPr>
        <w:spacing w:before="100" w:beforeAutospacing="1" w:after="100" w:afterAutospacing="1"/>
        <w:jc w:val="both"/>
        <w:rPr>
          <w:rFonts w:ascii="Arial" w:hAnsi="Arial" w:cs="Arial"/>
        </w:rPr>
      </w:pPr>
    </w:p>
    <w:sectPr w:rsidR="004638F6" w:rsidSect="004B7610">
      <w:headerReference w:type="even" r:id="rId11"/>
      <w:headerReference w:type="default" r:id="rId12"/>
      <w:footerReference w:type="even" r:id="rId13"/>
      <w:footerReference w:type="default" r:id="rId14"/>
      <w:headerReference w:type="first" r:id="rId15"/>
      <w:footerReference w:type="first" r:id="rId16"/>
      <w:pgSz w:w="11905" w:h="16827"/>
      <w:pgMar w:top="426" w:right="1132" w:bottom="709" w:left="1843" w:header="720" w:footer="385" w:gutter="0"/>
      <w:cols w:space="720"/>
      <w:docGrid w:type="line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38F6" w:rsidRDefault="004638F6">
      <w:r>
        <w:separator/>
      </w:r>
    </w:p>
  </w:endnote>
  <w:endnote w:type="continuationSeparator" w:id="0">
    <w:p w:rsidR="004638F6" w:rsidRDefault="004638F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8F6" w:rsidRDefault="004638F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8F6" w:rsidRDefault="004638F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8F6" w:rsidRDefault="004638F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38F6" w:rsidRDefault="004638F6">
      <w:r>
        <w:separator/>
      </w:r>
    </w:p>
  </w:footnote>
  <w:footnote w:type="continuationSeparator" w:id="0">
    <w:p w:rsidR="004638F6" w:rsidRDefault="004638F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8F6" w:rsidRDefault="004638F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8F6" w:rsidRDefault="004638F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8F6" w:rsidRDefault="004638F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F8483C"/>
    <w:multiLevelType w:val="hybridMultilevel"/>
    <w:tmpl w:val="D0FA8A04"/>
    <w:lvl w:ilvl="0" w:tplc="CF8601D0">
      <w:start w:val="1"/>
      <w:numFmt w:val="decimal"/>
      <w:lvlText w:val="%1."/>
      <w:lvlJc w:val="left"/>
      <w:pPr>
        <w:ind w:left="1437" w:hanging="870"/>
      </w:pPr>
      <w:rPr>
        <w:rFonts w:cs="Times New Roman" w:hint="default"/>
      </w:rPr>
    </w:lvl>
    <w:lvl w:ilvl="1" w:tplc="04080019" w:tentative="1">
      <w:start w:val="1"/>
      <w:numFmt w:val="lowerLetter"/>
      <w:lvlText w:val="%2."/>
      <w:lvlJc w:val="left"/>
      <w:pPr>
        <w:ind w:left="1647" w:hanging="360"/>
      </w:pPr>
      <w:rPr>
        <w:rFonts w:cs="Times New Roman"/>
      </w:rPr>
    </w:lvl>
    <w:lvl w:ilvl="2" w:tplc="0408001B" w:tentative="1">
      <w:start w:val="1"/>
      <w:numFmt w:val="lowerRoman"/>
      <w:lvlText w:val="%3."/>
      <w:lvlJc w:val="right"/>
      <w:pPr>
        <w:ind w:left="2367" w:hanging="180"/>
      </w:pPr>
      <w:rPr>
        <w:rFonts w:cs="Times New Roman"/>
      </w:rPr>
    </w:lvl>
    <w:lvl w:ilvl="3" w:tplc="0408000F" w:tentative="1">
      <w:start w:val="1"/>
      <w:numFmt w:val="decimal"/>
      <w:lvlText w:val="%4."/>
      <w:lvlJc w:val="left"/>
      <w:pPr>
        <w:ind w:left="3087" w:hanging="360"/>
      </w:pPr>
      <w:rPr>
        <w:rFonts w:cs="Times New Roman"/>
      </w:rPr>
    </w:lvl>
    <w:lvl w:ilvl="4" w:tplc="04080019" w:tentative="1">
      <w:start w:val="1"/>
      <w:numFmt w:val="lowerLetter"/>
      <w:lvlText w:val="%5."/>
      <w:lvlJc w:val="left"/>
      <w:pPr>
        <w:ind w:left="3807" w:hanging="360"/>
      </w:pPr>
      <w:rPr>
        <w:rFonts w:cs="Times New Roman"/>
      </w:rPr>
    </w:lvl>
    <w:lvl w:ilvl="5" w:tplc="0408001B" w:tentative="1">
      <w:start w:val="1"/>
      <w:numFmt w:val="lowerRoman"/>
      <w:lvlText w:val="%6."/>
      <w:lvlJc w:val="right"/>
      <w:pPr>
        <w:ind w:left="4527" w:hanging="180"/>
      </w:pPr>
      <w:rPr>
        <w:rFonts w:cs="Times New Roman"/>
      </w:rPr>
    </w:lvl>
    <w:lvl w:ilvl="6" w:tplc="0408000F" w:tentative="1">
      <w:start w:val="1"/>
      <w:numFmt w:val="decimal"/>
      <w:lvlText w:val="%7."/>
      <w:lvlJc w:val="left"/>
      <w:pPr>
        <w:ind w:left="5247" w:hanging="360"/>
      </w:pPr>
      <w:rPr>
        <w:rFonts w:cs="Times New Roman"/>
      </w:rPr>
    </w:lvl>
    <w:lvl w:ilvl="7" w:tplc="04080019" w:tentative="1">
      <w:start w:val="1"/>
      <w:numFmt w:val="lowerLetter"/>
      <w:lvlText w:val="%8."/>
      <w:lvlJc w:val="left"/>
      <w:pPr>
        <w:ind w:left="5967" w:hanging="360"/>
      </w:pPr>
      <w:rPr>
        <w:rFonts w:cs="Times New Roman"/>
      </w:rPr>
    </w:lvl>
    <w:lvl w:ilvl="8" w:tplc="0408001B" w:tentative="1">
      <w:start w:val="1"/>
      <w:numFmt w:val="lowerRoman"/>
      <w:lvlText w:val="%9."/>
      <w:lvlJc w:val="right"/>
      <w:pPr>
        <w:ind w:left="6687" w:hanging="180"/>
      </w:pPr>
      <w:rPr>
        <w:rFonts w:cs="Times New Roman"/>
      </w:rPr>
    </w:lvl>
  </w:abstractNum>
  <w:abstractNum w:abstractNumId="1">
    <w:nsid w:val="3C042D78"/>
    <w:multiLevelType w:val="hybridMultilevel"/>
    <w:tmpl w:val="3F88CD0E"/>
    <w:lvl w:ilvl="0" w:tplc="899E1008">
      <w:start w:val="1"/>
      <w:numFmt w:val="decimal"/>
      <w:lvlText w:val="%1."/>
      <w:lvlJc w:val="left"/>
      <w:pPr>
        <w:ind w:left="1849" w:hanging="1140"/>
      </w:pPr>
      <w:rPr>
        <w:rFonts w:cs="Times New Roman" w:hint="default"/>
      </w:rPr>
    </w:lvl>
    <w:lvl w:ilvl="1" w:tplc="04080019" w:tentative="1">
      <w:start w:val="1"/>
      <w:numFmt w:val="lowerLetter"/>
      <w:lvlText w:val="%2."/>
      <w:lvlJc w:val="left"/>
      <w:pPr>
        <w:ind w:left="1789" w:hanging="360"/>
      </w:pPr>
      <w:rPr>
        <w:rFonts w:cs="Times New Roman"/>
      </w:rPr>
    </w:lvl>
    <w:lvl w:ilvl="2" w:tplc="0408001B" w:tentative="1">
      <w:start w:val="1"/>
      <w:numFmt w:val="lowerRoman"/>
      <w:lvlText w:val="%3."/>
      <w:lvlJc w:val="right"/>
      <w:pPr>
        <w:ind w:left="2509" w:hanging="180"/>
      </w:pPr>
      <w:rPr>
        <w:rFonts w:cs="Times New Roman"/>
      </w:rPr>
    </w:lvl>
    <w:lvl w:ilvl="3" w:tplc="0408000F" w:tentative="1">
      <w:start w:val="1"/>
      <w:numFmt w:val="decimal"/>
      <w:lvlText w:val="%4."/>
      <w:lvlJc w:val="left"/>
      <w:pPr>
        <w:ind w:left="3229" w:hanging="360"/>
      </w:pPr>
      <w:rPr>
        <w:rFonts w:cs="Times New Roman"/>
      </w:rPr>
    </w:lvl>
    <w:lvl w:ilvl="4" w:tplc="04080019" w:tentative="1">
      <w:start w:val="1"/>
      <w:numFmt w:val="lowerLetter"/>
      <w:lvlText w:val="%5."/>
      <w:lvlJc w:val="left"/>
      <w:pPr>
        <w:ind w:left="3949" w:hanging="360"/>
      </w:pPr>
      <w:rPr>
        <w:rFonts w:cs="Times New Roman"/>
      </w:rPr>
    </w:lvl>
    <w:lvl w:ilvl="5" w:tplc="0408001B" w:tentative="1">
      <w:start w:val="1"/>
      <w:numFmt w:val="lowerRoman"/>
      <w:lvlText w:val="%6."/>
      <w:lvlJc w:val="right"/>
      <w:pPr>
        <w:ind w:left="4669" w:hanging="180"/>
      </w:pPr>
      <w:rPr>
        <w:rFonts w:cs="Times New Roman"/>
      </w:rPr>
    </w:lvl>
    <w:lvl w:ilvl="6" w:tplc="0408000F" w:tentative="1">
      <w:start w:val="1"/>
      <w:numFmt w:val="decimal"/>
      <w:lvlText w:val="%7."/>
      <w:lvlJc w:val="left"/>
      <w:pPr>
        <w:ind w:left="5389" w:hanging="360"/>
      </w:pPr>
      <w:rPr>
        <w:rFonts w:cs="Times New Roman"/>
      </w:rPr>
    </w:lvl>
    <w:lvl w:ilvl="7" w:tplc="04080019" w:tentative="1">
      <w:start w:val="1"/>
      <w:numFmt w:val="lowerLetter"/>
      <w:lvlText w:val="%8."/>
      <w:lvlJc w:val="left"/>
      <w:pPr>
        <w:ind w:left="6109" w:hanging="360"/>
      </w:pPr>
      <w:rPr>
        <w:rFonts w:cs="Times New Roman"/>
      </w:rPr>
    </w:lvl>
    <w:lvl w:ilvl="8" w:tplc="0408001B" w:tentative="1">
      <w:start w:val="1"/>
      <w:numFmt w:val="lowerRoman"/>
      <w:lvlText w:val="%9."/>
      <w:lvlJc w:val="right"/>
      <w:pPr>
        <w:ind w:left="6829" w:hanging="180"/>
      </w:pPr>
      <w:rPr>
        <w:rFonts w:cs="Times New Roman"/>
      </w:rPr>
    </w:lvl>
  </w:abstractNum>
  <w:abstractNum w:abstractNumId="2">
    <w:nsid w:val="401A62C5"/>
    <w:multiLevelType w:val="hybridMultilevel"/>
    <w:tmpl w:val="CF349148"/>
    <w:lvl w:ilvl="0" w:tplc="E366783E">
      <w:start w:val="2"/>
      <w:numFmt w:val="decimal"/>
      <w:lvlText w:val="%1."/>
      <w:lvlJc w:val="left"/>
      <w:pPr>
        <w:ind w:left="1494" w:hanging="360"/>
      </w:pPr>
      <w:rPr>
        <w:rFonts w:cs="Times New Roman" w:hint="default"/>
      </w:rPr>
    </w:lvl>
    <w:lvl w:ilvl="1" w:tplc="04080019" w:tentative="1">
      <w:start w:val="1"/>
      <w:numFmt w:val="lowerLetter"/>
      <w:lvlText w:val="%2."/>
      <w:lvlJc w:val="left"/>
      <w:pPr>
        <w:ind w:left="2214" w:hanging="360"/>
      </w:pPr>
      <w:rPr>
        <w:rFonts w:cs="Times New Roman"/>
      </w:rPr>
    </w:lvl>
    <w:lvl w:ilvl="2" w:tplc="0408001B" w:tentative="1">
      <w:start w:val="1"/>
      <w:numFmt w:val="lowerRoman"/>
      <w:lvlText w:val="%3."/>
      <w:lvlJc w:val="right"/>
      <w:pPr>
        <w:ind w:left="2934" w:hanging="180"/>
      </w:pPr>
      <w:rPr>
        <w:rFonts w:cs="Times New Roman"/>
      </w:rPr>
    </w:lvl>
    <w:lvl w:ilvl="3" w:tplc="0408000F" w:tentative="1">
      <w:start w:val="1"/>
      <w:numFmt w:val="decimal"/>
      <w:lvlText w:val="%4."/>
      <w:lvlJc w:val="left"/>
      <w:pPr>
        <w:ind w:left="3654" w:hanging="360"/>
      </w:pPr>
      <w:rPr>
        <w:rFonts w:cs="Times New Roman"/>
      </w:rPr>
    </w:lvl>
    <w:lvl w:ilvl="4" w:tplc="04080019" w:tentative="1">
      <w:start w:val="1"/>
      <w:numFmt w:val="lowerLetter"/>
      <w:lvlText w:val="%5."/>
      <w:lvlJc w:val="left"/>
      <w:pPr>
        <w:ind w:left="4374" w:hanging="360"/>
      </w:pPr>
      <w:rPr>
        <w:rFonts w:cs="Times New Roman"/>
      </w:rPr>
    </w:lvl>
    <w:lvl w:ilvl="5" w:tplc="0408001B" w:tentative="1">
      <w:start w:val="1"/>
      <w:numFmt w:val="lowerRoman"/>
      <w:lvlText w:val="%6."/>
      <w:lvlJc w:val="right"/>
      <w:pPr>
        <w:ind w:left="5094" w:hanging="180"/>
      </w:pPr>
      <w:rPr>
        <w:rFonts w:cs="Times New Roman"/>
      </w:rPr>
    </w:lvl>
    <w:lvl w:ilvl="6" w:tplc="0408000F" w:tentative="1">
      <w:start w:val="1"/>
      <w:numFmt w:val="decimal"/>
      <w:lvlText w:val="%7."/>
      <w:lvlJc w:val="left"/>
      <w:pPr>
        <w:ind w:left="5814" w:hanging="360"/>
      </w:pPr>
      <w:rPr>
        <w:rFonts w:cs="Times New Roman"/>
      </w:rPr>
    </w:lvl>
    <w:lvl w:ilvl="7" w:tplc="04080019" w:tentative="1">
      <w:start w:val="1"/>
      <w:numFmt w:val="lowerLetter"/>
      <w:lvlText w:val="%8."/>
      <w:lvlJc w:val="left"/>
      <w:pPr>
        <w:ind w:left="6534" w:hanging="360"/>
      </w:pPr>
      <w:rPr>
        <w:rFonts w:cs="Times New Roman"/>
      </w:rPr>
    </w:lvl>
    <w:lvl w:ilvl="8" w:tplc="0408001B" w:tentative="1">
      <w:start w:val="1"/>
      <w:numFmt w:val="lowerRoman"/>
      <w:lvlText w:val="%9."/>
      <w:lvlJc w:val="right"/>
      <w:pPr>
        <w:ind w:left="7254" w:hanging="180"/>
      </w:pPr>
      <w:rPr>
        <w:rFonts w:cs="Times New Roman"/>
      </w:rPr>
    </w:lvl>
  </w:abstractNum>
  <w:abstractNum w:abstractNumId="3">
    <w:nsid w:val="456625AA"/>
    <w:multiLevelType w:val="hybridMultilevel"/>
    <w:tmpl w:val="06427BE2"/>
    <w:lvl w:ilvl="0" w:tplc="D1E4C7F2">
      <w:start w:val="1"/>
      <w:numFmt w:val="bullet"/>
      <w:lvlText w:val="-"/>
      <w:lvlJc w:val="left"/>
      <w:pPr>
        <w:ind w:left="927" w:hanging="360"/>
      </w:pPr>
      <w:rPr>
        <w:rFonts w:ascii="Times New Roman" w:eastAsia="Times New Roman" w:hAnsi="Times New Roman" w:hint="default"/>
      </w:rPr>
    </w:lvl>
    <w:lvl w:ilvl="1" w:tplc="04080003" w:tentative="1">
      <w:start w:val="1"/>
      <w:numFmt w:val="bullet"/>
      <w:lvlText w:val="o"/>
      <w:lvlJc w:val="left"/>
      <w:pPr>
        <w:ind w:left="1647" w:hanging="360"/>
      </w:pPr>
      <w:rPr>
        <w:rFonts w:ascii="Courier New" w:hAnsi="Courier New" w:hint="default"/>
      </w:rPr>
    </w:lvl>
    <w:lvl w:ilvl="2" w:tplc="04080005" w:tentative="1">
      <w:start w:val="1"/>
      <w:numFmt w:val="bullet"/>
      <w:lvlText w:val=""/>
      <w:lvlJc w:val="left"/>
      <w:pPr>
        <w:ind w:left="2367" w:hanging="360"/>
      </w:pPr>
      <w:rPr>
        <w:rFonts w:ascii="Wingdings" w:hAnsi="Wingdings" w:hint="default"/>
      </w:rPr>
    </w:lvl>
    <w:lvl w:ilvl="3" w:tplc="04080001" w:tentative="1">
      <w:start w:val="1"/>
      <w:numFmt w:val="bullet"/>
      <w:lvlText w:val=""/>
      <w:lvlJc w:val="left"/>
      <w:pPr>
        <w:ind w:left="3087" w:hanging="360"/>
      </w:pPr>
      <w:rPr>
        <w:rFonts w:ascii="Symbol" w:hAnsi="Symbol" w:hint="default"/>
      </w:rPr>
    </w:lvl>
    <w:lvl w:ilvl="4" w:tplc="04080003" w:tentative="1">
      <w:start w:val="1"/>
      <w:numFmt w:val="bullet"/>
      <w:lvlText w:val="o"/>
      <w:lvlJc w:val="left"/>
      <w:pPr>
        <w:ind w:left="3807" w:hanging="360"/>
      </w:pPr>
      <w:rPr>
        <w:rFonts w:ascii="Courier New" w:hAnsi="Courier New" w:hint="default"/>
      </w:rPr>
    </w:lvl>
    <w:lvl w:ilvl="5" w:tplc="04080005" w:tentative="1">
      <w:start w:val="1"/>
      <w:numFmt w:val="bullet"/>
      <w:lvlText w:val=""/>
      <w:lvlJc w:val="left"/>
      <w:pPr>
        <w:ind w:left="4527" w:hanging="360"/>
      </w:pPr>
      <w:rPr>
        <w:rFonts w:ascii="Wingdings" w:hAnsi="Wingdings" w:hint="default"/>
      </w:rPr>
    </w:lvl>
    <w:lvl w:ilvl="6" w:tplc="04080001" w:tentative="1">
      <w:start w:val="1"/>
      <w:numFmt w:val="bullet"/>
      <w:lvlText w:val=""/>
      <w:lvlJc w:val="left"/>
      <w:pPr>
        <w:ind w:left="5247" w:hanging="360"/>
      </w:pPr>
      <w:rPr>
        <w:rFonts w:ascii="Symbol" w:hAnsi="Symbol" w:hint="default"/>
      </w:rPr>
    </w:lvl>
    <w:lvl w:ilvl="7" w:tplc="04080003" w:tentative="1">
      <w:start w:val="1"/>
      <w:numFmt w:val="bullet"/>
      <w:lvlText w:val="o"/>
      <w:lvlJc w:val="left"/>
      <w:pPr>
        <w:ind w:left="5967" w:hanging="360"/>
      </w:pPr>
      <w:rPr>
        <w:rFonts w:ascii="Courier New" w:hAnsi="Courier New" w:hint="default"/>
      </w:rPr>
    </w:lvl>
    <w:lvl w:ilvl="8" w:tplc="04080005" w:tentative="1">
      <w:start w:val="1"/>
      <w:numFmt w:val="bullet"/>
      <w:lvlText w:val=""/>
      <w:lvlJc w:val="left"/>
      <w:pPr>
        <w:ind w:left="6687" w:hanging="360"/>
      </w:pPr>
      <w:rPr>
        <w:rFonts w:ascii="Wingdings" w:hAnsi="Wingdings" w:hint="default"/>
      </w:rPr>
    </w:lvl>
  </w:abstractNum>
  <w:abstractNum w:abstractNumId="4">
    <w:nsid w:val="4B610605"/>
    <w:multiLevelType w:val="hybridMultilevel"/>
    <w:tmpl w:val="64C0B79C"/>
    <w:lvl w:ilvl="0" w:tplc="E366783E">
      <w:start w:val="1"/>
      <w:numFmt w:val="decimal"/>
      <w:lvlText w:val="%1."/>
      <w:lvlJc w:val="left"/>
      <w:pPr>
        <w:ind w:left="1494" w:hanging="360"/>
      </w:pPr>
      <w:rPr>
        <w:rFonts w:cs="Times New Roman"/>
      </w:rPr>
    </w:lvl>
    <w:lvl w:ilvl="1" w:tplc="04080019">
      <w:start w:val="1"/>
      <w:numFmt w:val="lowerLetter"/>
      <w:lvlText w:val="%2."/>
      <w:lvlJc w:val="left"/>
      <w:pPr>
        <w:ind w:left="2214" w:hanging="360"/>
      </w:pPr>
      <w:rPr>
        <w:rFonts w:cs="Times New Roman"/>
      </w:rPr>
    </w:lvl>
    <w:lvl w:ilvl="2" w:tplc="0408001B">
      <w:start w:val="1"/>
      <w:numFmt w:val="lowerRoman"/>
      <w:lvlText w:val="%3."/>
      <w:lvlJc w:val="right"/>
      <w:pPr>
        <w:ind w:left="2934" w:hanging="180"/>
      </w:pPr>
      <w:rPr>
        <w:rFonts w:cs="Times New Roman"/>
      </w:rPr>
    </w:lvl>
    <w:lvl w:ilvl="3" w:tplc="0408000F">
      <w:start w:val="1"/>
      <w:numFmt w:val="decimal"/>
      <w:lvlText w:val="%4."/>
      <w:lvlJc w:val="left"/>
      <w:pPr>
        <w:ind w:left="3654" w:hanging="360"/>
      </w:pPr>
      <w:rPr>
        <w:rFonts w:cs="Times New Roman"/>
      </w:rPr>
    </w:lvl>
    <w:lvl w:ilvl="4" w:tplc="04080019">
      <w:start w:val="1"/>
      <w:numFmt w:val="lowerLetter"/>
      <w:lvlText w:val="%5."/>
      <w:lvlJc w:val="left"/>
      <w:pPr>
        <w:ind w:left="4374" w:hanging="360"/>
      </w:pPr>
      <w:rPr>
        <w:rFonts w:cs="Times New Roman"/>
      </w:rPr>
    </w:lvl>
    <w:lvl w:ilvl="5" w:tplc="0408001B">
      <w:start w:val="1"/>
      <w:numFmt w:val="lowerRoman"/>
      <w:lvlText w:val="%6."/>
      <w:lvlJc w:val="right"/>
      <w:pPr>
        <w:ind w:left="5094" w:hanging="180"/>
      </w:pPr>
      <w:rPr>
        <w:rFonts w:cs="Times New Roman"/>
      </w:rPr>
    </w:lvl>
    <w:lvl w:ilvl="6" w:tplc="0408000F">
      <w:start w:val="1"/>
      <w:numFmt w:val="decimal"/>
      <w:lvlText w:val="%7."/>
      <w:lvlJc w:val="left"/>
      <w:pPr>
        <w:ind w:left="5814" w:hanging="360"/>
      </w:pPr>
      <w:rPr>
        <w:rFonts w:cs="Times New Roman"/>
      </w:rPr>
    </w:lvl>
    <w:lvl w:ilvl="7" w:tplc="04080019">
      <w:start w:val="1"/>
      <w:numFmt w:val="lowerLetter"/>
      <w:lvlText w:val="%8."/>
      <w:lvlJc w:val="left"/>
      <w:pPr>
        <w:ind w:left="6534" w:hanging="360"/>
      </w:pPr>
      <w:rPr>
        <w:rFonts w:cs="Times New Roman"/>
      </w:rPr>
    </w:lvl>
    <w:lvl w:ilvl="8" w:tplc="0408001B">
      <w:start w:val="1"/>
      <w:numFmt w:val="lowerRoman"/>
      <w:lvlText w:val="%9."/>
      <w:lvlJc w:val="right"/>
      <w:pPr>
        <w:ind w:left="7254" w:hanging="180"/>
      </w:pPr>
      <w:rPr>
        <w:rFonts w:cs="Times New Roman"/>
      </w:rPr>
    </w:lvl>
  </w:abstractNum>
  <w:abstractNum w:abstractNumId="5">
    <w:nsid w:val="6E5211EF"/>
    <w:multiLevelType w:val="hybridMultilevel"/>
    <w:tmpl w:val="6E123838"/>
    <w:lvl w:ilvl="0" w:tplc="B8AC142E">
      <w:start w:val="1"/>
      <w:numFmt w:val="decimal"/>
      <w:lvlText w:val="%1."/>
      <w:lvlJc w:val="left"/>
      <w:pPr>
        <w:ind w:left="1350" w:hanging="360"/>
      </w:pPr>
      <w:rPr>
        <w:rFonts w:cs="Times New Roman" w:hint="default"/>
      </w:rPr>
    </w:lvl>
    <w:lvl w:ilvl="1" w:tplc="04080019" w:tentative="1">
      <w:start w:val="1"/>
      <w:numFmt w:val="lowerLetter"/>
      <w:lvlText w:val="%2."/>
      <w:lvlJc w:val="left"/>
      <w:pPr>
        <w:ind w:left="2070" w:hanging="360"/>
      </w:pPr>
      <w:rPr>
        <w:rFonts w:cs="Times New Roman"/>
      </w:rPr>
    </w:lvl>
    <w:lvl w:ilvl="2" w:tplc="0408001B" w:tentative="1">
      <w:start w:val="1"/>
      <w:numFmt w:val="lowerRoman"/>
      <w:lvlText w:val="%3."/>
      <w:lvlJc w:val="right"/>
      <w:pPr>
        <w:ind w:left="2790" w:hanging="180"/>
      </w:pPr>
      <w:rPr>
        <w:rFonts w:cs="Times New Roman"/>
      </w:rPr>
    </w:lvl>
    <w:lvl w:ilvl="3" w:tplc="0408000F" w:tentative="1">
      <w:start w:val="1"/>
      <w:numFmt w:val="decimal"/>
      <w:lvlText w:val="%4."/>
      <w:lvlJc w:val="left"/>
      <w:pPr>
        <w:ind w:left="3510" w:hanging="360"/>
      </w:pPr>
      <w:rPr>
        <w:rFonts w:cs="Times New Roman"/>
      </w:rPr>
    </w:lvl>
    <w:lvl w:ilvl="4" w:tplc="04080019" w:tentative="1">
      <w:start w:val="1"/>
      <w:numFmt w:val="lowerLetter"/>
      <w:lvlText w:val="%5."/>
      <w:lvlJc w:val="left"/>
      <w:pPr>
        <w:ind w:left="4230" w:hanging="360"/>
      </w:pPr>
      <w:rPr>
        <w:rFonts w:cs="Times New Roman"/>
      </w:rPr>
    </w:lvl>
    <w:lvl w:ilvl="5" w:tplc="0408001B" w:tentative="1">
      <w:start w:val="1"/>
      <w:numFmt w:val="lowerRoman"/>
      <w:lvlText w:val="%6."/>
      <w:lvlJc w:val="right"/>
      <w:pPr>
        <w:ind w:left="4950" w:hanging="180"/>
      </w:pPr>
      <w:rPr>
        <w:rFonts w:cs="Times New Roman"/>
      </w:rPr>
    </w:lvl>
    <w:lvl w:ilvl="6" w:tplc="0408000F" w:tentative="1">
      <w:start w:val="1"/>
      <w:numFmt w:val="decimal"/>
      <w:lvlText w:val="%7."/>
      <w:lvlJc w:val="left"/>
      <w:pPr>
        <w:ind w:left="5670" w:hanging="360"/>
      </w:pPr>
      <w:rPr>
        <w:rFonts w:cs="Times New Roman"/>
      </w:rPr>
    </w:lvl>
    <w:lvl w:ilvl="7" w:tplc="04080019" w:tentative="1">
      <w:start w:val="1"/>
      <w:numFmt w:val="lowerLetter"/>
      <w:lvlText w:val="%8."/>
      <w:lvlJc w:val="left"/>
      <w:pPr>
        <w:ind w:left="6390" w:hanging="360"/>
      </w:pPr>
      <w:rPr>
        <w:rFonts w:cs="Times New Roman"/>
      </w:rPr>
    </w:lvl>
    <w:lvl w:ilvl="8" w:tplc="0408001B" w:tentative="1">
      <w:start w:val="1"/>
      <w:numFmt w:val="lowerRoman"/>
      <w:lvlText w:val="%9."/>
      <w:lvlJc w:val="right"/>
      <w:pPr>
        <w:ind w:left="7110" w:hanging="180"/>
      </w:pPr>
      <w:rPr>
        <w:rFonts w:cs="Times New Roman"/>
      </w:rPr>
    </w:lvl>
  </w:abstractNum>
  <w:abstractNum w:abstractNumId="6">
    <w:nsid w:val="71FD34EF"/>
    <w:multiLevelType w:val="hybridMultilevel"/>
    <w:tmpl w:val="9320A798"/>
    <w:lvl w:ilvl="0" w:tplc="3FEC996E">
      <w:start w:val="3"/>
      <w:numFmt w:val="decimal"/>
      <w:lvlText w:val="%1."/>
      <w:lvlJc w:val="left"/>
      <w:pPr>
        <w:ind w:left="927" w:hanging="360"/>
      </w:pPr>
      <w:rPr>
        <w:rFonts w:cs="Times New Roman" w:hint="default"/>
      </w:rPr>
    </w:lvl>
    <w:lvl w:ilvl="1" w:tplc="04080019" w:tentative="1">
      <w:start w:val="1"/>
      <w:numFmt w:val="lowerLetter"/>
      <w:lvlText w:val="%2."/>
      <w:lvlJc w:val="left"/>
      <w:pPr>
        <w:ind w:left="1647" w:hanging="360"/>
      </w:pPr>
      <w:rPr>
        <w:rFonts w:cs="Times New Roman"/>
      </w:rPr>
    </w:lvl>
    <w:lvl w:ilvl="2" w:tplc="0408001B" w:tentative="1">
      <w:start w:val="1"/>
      <w:numFmt w:val="lowerRoman"/>
      <w:lvlText w:val="%3."/>
      <w:lvlJc w:val="right"/>
      <w:pPr>
        <w:ind w:left="2367" w:hanging="180"/>
      </w:pPr>
      <w:rPr>
        <w:rFonts w:cs="Times New Roman"/>
      </w:rPr>
    </w:lvl>
    <w:lvl w:ilvl="3" w:tplc="0408000F" w:tentative="1">
      <w:start w:val="1"/>
      <w:numFmt w:val="decimal"/>
      <w:lvlText w:val="%4."/>
      <w:lvlJc w:val="left"/>
      <w:pPr>
        <w:ind w:left="3087" w:hanging="360"/>
      </w:pPr>
      <w:rPr>
        <w:rFonts w:cs="Times New Roman"/>
      </w:rPr>
    </w:lvl>
    <w:lvl w:ilvl="4" w:tplc="04080019" w:tentative="1">
      <w:start w:val="1"/>
      <w:numFmt w:val="lowerLetter"/>
      <w:lvlText w:val="%5."/>
      <w:lvlJc w:val="left"/>
      <w:pPr>
        <w:ind w:left="3807" w:hanging="360"/>
      </w:pPr>
      <w:rPr>
        <w:rFonts w:cs="Times New Roman"/>
      </w:rPr>
    </w:lvl>
    <w:lvl w:ilvl="5" w:tplc="0408001B" w:tentative="1">
      <w:start w:val="1"/>
      <w:numFmt w:val="lowerRoman"/>
      <w:lvlText w:val="%6."/>
      <w:lvlJc w:val="right"/>
      <w:pPr>
        <w:ind w:left="4527" w:hanging="180"/>
      </w:pPr>
      <w:rPr>
        <w:rFonts w:cs="Times New Roman"/>
      </w:rPr>
    </w:lvl>
    <w:lvl w:ilvl="6" w:tplc="0408000F" w:tentative="1">
      <w:start w:val="1"/>
      <w:numFmt w:val="decimal"/>
      <w:lvlText w:val="%7."/>
      <w:lvlJc w:val="left"/>
      <w:pPr>
        <w:ind w:left="5247" w:hanging="360"/>
      </w:pPr>
      <w:rPr>
        <w:rFonts w:cs="Times New Roman"/>
      </w:rPr>
    </w:lvl>
    <w:lvl w:ilvl="7" w:tplc="04080019" w:tentative="1">
      <w:start w:val="1"/>
      <w:numFmt w:val="lowerLetter"/>
      <w:lvlText w:val="%8."/>
      <w:lvlJc w:val="left"/>
      <w:pPr>
        <w:ind w:left="5967" w:hanging="360"/>
      </w:pPr>
      <w:rPr>
        <w:rFonts w:cs="Times New Roman"/>
      </w:rPr>
    </w:lvl>
    <w:lvl w:ilvl="8" w:tplc="0408001B" w:tentative="1">
      <w:start w:val="1"/>
      <w:numFmt w:val="lowerRoman"/>
      <w:lvlText w:val="%9."/>
      <w:lvlJc w:val="right"/>
      <w:pPr>
        <w:ind w:left="6687" w:hanging="180"/>
      </w:pPr>
      <w:rPr>
        <w:rFonts w:cs="Times New Roman"/>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4"/>
  </w:num>
  <w:num w:numId="4">
    <w:abstractNumId w:val="2"/>
  </w:num>
  <w:num w:numId="5">
    <w:abstractNumId w:val="3"/>
  </w:num>
  <w:num w:numId="6">
    <w:abstractNumId w:val="0"/>
  </w:num>
  <w:num w:numId="7">
    <w:abstractNumId w:val="5"/>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09B0"/>
    <w:rsid w:val="00002EF6"/>
    <w:rsid w:val="00007364"/>
    <w:rsid w:val="0001167A"/>
    <w:rsid w:val="00011DDB"/>
    <w:rsid w:val="00013363"/>
    <w:rsid w:val="00013401"/>
    <w:rsid w:val="000134B7"/>
    <w:rsid w:val="000471C5"/>
    <w:rsid w:val="0005405B"/>
    <w:rsid w:val="000617E8"/>
    <w:rsid w:val="00067F42"/>
    <w:rsid w:val="00075ED1"/>
    <w:rsid w:val="0009436E"/>
    <w:rsid w:val="00096350"/>
    <w:rsid w:val="000A1173"/>
    <w:rsid w:val="000B4F1F"/>
    <w:rsid w:val="000B62CF"/>
    <w:rsid w:val="000C5BBE"/>
    <w:rsid w:val="000E1859"/>
    <w:rsid w:val="000E1BD9"/>
    <w:rsid w:val="000F0CCF"/>
    <w:rsid w:val="000F38D4"/>
    <w:rsid w:val="000F676B"/>
    <w:rsid w:val="000F75A9"/>
    <w:rsid w:val="00104851"/>
    <w:rsid w:val="001051F7"/>
    <w:rsid w:val="0011507B"/>
    <w:rsid w:val="00115F0B"/>
    <w:rsid w:val="001215A7"/>
    <w:rsid w:val="001223B1"/>
    <w:rsid w:val="0012329B"/>
    <w:rsid w:val="00126C59"/>
    <w:rsid w:val="00131C7A"/>
    <w:rsid w:val="00132603"/>
    <w:rsid w:val="00132D64"/>
    <w:rsid w:val="00133581"/>
    <w:rsid w:val="0013685B"/>
    <w:rsid w:val="001431B8"/>
    <w:rsid w:val="0015498C"/>
    <w:rsid w:val="00160350"/>
    <w:rsid w:val="00176D38"/>
    <w:rsid w:val="00185580"/>
    <w:rsid w:val="00192B68"/>
    <w:rsid w:val="00195666"/>
    <w:rsid w:val="001A06D1"/>
    <w:rsid w:val="001A47E0"/>
    <w:rsid w:val="001A5973"/>
    <w:rsid w:val="001A5E73"/>
    <w:rsid w:val="001B12A8"/>
    <w:rsid w:val="001C77EA"/>
    <w:rsid w:val="001D6699"/>
    <w:rsid w:val="00200622"/>
    <w:rsid w:val="00201A0E"/>
    <w:rsid w:val="00217003"/>
    <w:rsid w:val="00225F4E"/>
    <w:rsid w:val="00233AEC"/>
    <w:rsid w:val="002360D2"/>
    <w:rsid w:val="00254530"/>
    <w:rsid w:val="00261555"/>
    <w:rsid w:val="002706A8"/>
    <w:rsid w:val="00270786"/>
    <w:rsid w:val="00273EC4"/>
    <w:rsid w:val="002758E5"/>
    <w:rsid w:val="002759A3"/>
    <w:rsid w:val="002767EA"/>
    <w:rsid w:val="00277084"/>
    <w:rsid w:val="00285D92"/>
    <w:rsid w:val="002930BF"/>
    <w:rsid w:val="002968CF"/>
    <w:rsid w:val="002A1C64"/>
    <w:rsid w:val="002A3353"/>
    <w:rsid w:val="002B1E67"/>
    <w:rsid w:val="002B3E8C"/>
    <w:rsid w:val="002C3627"/>
    <w:rsid w:val="002D1D17"/>
    <w:rsid w:val="002D2277"/>
    <w:rsid w:val="002D2D51"/>
    <w:rsid w:val="002D31FD"/>
    <w:rsid w:val="002D3902"/>
    <w:rsid w:val="002D5080"/>
    <w:rsid w:val="002F4806"/>
    <w:rsid w:val="002F4881"/>
    <w:rsid w:val="002F49A6"/>
    <w:rsid w:val="002F6FFF"/>
    <w:rsid w:val="0030019B"/>
    <w:rsid w:val="00300213"/>
    <w:rsid w:val="00301A34"/>
    <w:rsid w:val="00303C21"/>
    <w:rsid w:val="00306A2C"/>
    <w:rsid w:val="003121E4"/>
    <w:rsid w:val="0031526B"/>
    <w:rsid w:val="003169E8"/>
    <w:rsid w:val="0032061D"/>
    <w:rsid w:val="0032109D"/>
    <w:rsid w:val="003258A3"/>
    <w:rsid w:val="003309F4"/>
    <w:rsid w:val="003446F1"/>
    <w:rsid w:val="00354C56"/>
    <w:rsid w:val="00373202"/>
    <w:rsid w:val="003741EE"/>
    <w:rsid w:val="00376C54"/>
    <w:rsid w:val="00381177"/>
    <w:rsid w:val="00381AE9"/>
    <w:rsid w:val="0038764B"/>
    <w:rsid w:val="00387C61"/>
    <w:rsid w:val="00391452"/>
    <w:rsid w:val="003971F6"/>
    <w:rsid w:val="003A75E2"/>
    <w:rsid w:val="003B38BC"/>
    <w:rsid w:val="003B75A1"/>
    <w:rsid w:val="003C1F13"/>
    <w:rsid w:val="003C404D"/>
    <w:rsid w:val="003D2A78"/>
    <w:rsid w:val="003E77FD"/>
    <w:rsid w:val="003F4855"/>
    <w:rsid w:val="003F4E54"/>
    <w:rsid w:val="003F7581"/>
    <w:rsid w:val="004014A7"/>
    <w:rsid w:val="004019A1"/>
    <w:rsid w:val="004125D0"/>
    <w:rsid w:val="004146C4"/>
    <w:rsid w:val="0041551D"/>
    <w:rsid w:val="0041554A"/>
    <w:rsid w:val="004265B9"/>
    <w:rsid w:val="00432D06"/>
    <w:rsid w:val="00433F9B"/>
    <w:rsid w:val="0044776A"/>
    <w:rsid w:val="00447C36"/>
    <w:rsid w:val="004556DD"/>
    <w:rsid w:val="00462C22"/>
    <w:rsid w:val="004638F6"/>
    <w:rsid w:val="00463A3E"/>
    <w:rsid w:val="00463C46"/>
    <w:rsid w:val="0047009C"/>
    <w:rsid w:val="004818C2"/>
    <w:rsid w:val="00487231"/>
    <w:rsid w:val="00490CEA"/>
    <w:rsid w:val="00497D8E"/>
    <w:rsid w:val="004A3618"/>
    <w:rsid w:val="004A5687"/>
    <w:rsid w:val="004B6527"/>
    <w:rsid w:val="004B72FE"/>
    <w:rsid w:val="004B7610"/>
    <w:rsid w:val="004C2BEE"/>
    <w:rsid w:val="004C330F"/>
    <w:rsid w:val="004D6F2D"/>
    <w:rsid w:val="004E3D01"/>
    <w:rsid w:val="004E4579"/>
    <w:rsid w:val="004E5928"/>
    <w:rsid w:val="004F3DBD"/>
    <w:rsid w:val="0050181E"/>
    <w:rsid w:val="005075D4"/>
    <w:rsid w:val="005078F4"/>
    <w:rsid w:val="00511C7B"/>
    <w:rsid w:val="005139EF"/>
    <w:rsid w:val="00533F99"/>
    <w:rsid w:val="0053459E"/>
    <w:rsid w:val="00536327"/>
    <w:rsid w:val="0054061B"/>
    <w:rsid w:val="0055210D"/>
    <w:rsid w:val="00556420"/>
    <w:rsid w:val="00556DD4"/>
    <w:rsid w:val="00563882"/>
    <w:rsid w:val="0056609D"/>
    <w:rsid w:val="0056675E"/>
    <w:rsid w:val="00567380"/>
    <w:rsid w:val="00567A0E"/>
    <w:rsid w:val="005732E8"/>
    <w:rsid w:val="00593B95"/>
    <w:rsid w:val="005A1911"/>
    <w:rsid w:val="005B1FFF"/>
    <w:rsid w:val="005B418D"/>
    <w:rsid w:val="005B6A24"/>
    <w:rsid w:val="005B6CC3"/>
    <w:rsid w:val="005C1BEB"/>
    <w:rsid w:val="005D3245"/>
    <w:rsid w:val="005D5E67"/>
    <w:rsid w:val="005D6A58"/>
    <w:rsid w:val="005D7798"/>
    <w:rsid w:val="005E2A27"/>
    <w:rsid w:val="005E35D0"/>
    <w:rsid w:val="005E562A"/>
    <w:rsid w:val="005F0338"/>
    <w:rsid w:val="005F20C1"/>
    <w:rsid w:val="005F6918"/>
    <w:rsid w:val="005F7907"/>
    <w:rsid w:val="006015A8"/>
    <w:rsid w:val="006054E5"/>
    <w:rsid w:val="006154A3"/>
    <w:rsid w:val="00617889"/>
    <w:rsid w:val="00622217"/>
    <w:rsid w:val="006241B9"/>
    <w:rsid w:val="00624D1A"/>
    <w:rsid w:val="006334E3"/>
    <w:rsid w:val="00636763"/>
    <w:rsid w:val="00640C87"/>
    <w:rsid w:val="00642A89"/>
    <w:rsid w:val="00650949"/>
    <w:rsid w:val="006511F5"/>
    <w:rsid w:val="00652EAE"/>
    <w:rsid w:val="0066506E"/>
    <w:rsid w:val="006717E2"/>
    <w:rsid w:val="0067222D"/>
    <w:rsid w:val="0067750E"/>
    <w:rsid w:val="00692B54"/>
    <w:rsid w:val="006C40A1"/>
    <w:rsid w:val="006D729B"/>
    <w:rsid w:val="006E5F3C"/>
    <w:rsid w:val="006E6B34"/>
    <w:rsid w:val="006F2C3F"/>
    <w:rsid w:val="006F586B"/>
    <w:rsid w:val="00705D7D"/>
    <w:rsid w:val="00711D39"/>
    <w:rsid w:val="007131D9"/>
    <w:rsid w:val="00713720"/>
    <w:rsid w:val="007150BD"/>
    <w:rsid w:val="007161EA"/>
    <w:rsid w:val="00716213"/>
    <w:rsid w:val="00716B60"/>
    <w:rsid w:val="007301DE"/>
    <w:rsid w:val="0073058E"/>
    <w:rsid w:val="0074106D"/>
    <w:rsid w:val="00767353"/>
    <w:rsid w:val="00770416"/>
    <w:rsid w:val="007766D3"/>
    <w:rsid w:val="00797E89"/>
    <w:rsid w:val="007C0DEA"/>
    <w:rsid w:val="007C5128"/>
    <w:rsid w:val="007C6981"/>
    <w:rsid w:val="007C7F54"/>
    <w:rsid w:val="007D6C0B"/>
    <w:rsid w:val="007D772A"/>
    <w:rsid w:val="007E7011"/>
    <w:rsid w:val="007E77C0"/>
    <w:rsid w:val="007E798A"/>
    <w:rsid w:val="007F1A8E"/>
    <w:rsid w:val="00803293"/>
    <w:rsid w:val="0080381D"/>
    <w:rsid w:val="0081484E"/>
    <w:rsid w:val="008156A0"/>
    <w:rsid w:val="008320F8"/>
    <w:rsid w:val="00832AF1"/>
    <w:rsid w:val="00834E6A"/>
    <w:rsid w:val="00835582"/>
    <w:rsid w:val="00842094"/>
    <w:rsid w:val="00845CC3"/>
    <w:rsid w:val="0085188E"/>
    <w:rsid w:val="00851F5F"/>
    <w:rsid w:val="0085410F"/>
    <w:rsid w:val="0085467D"/>
    <w:rsid w:val="00861DB5"/>
    <w:rsid w:val="00865110"/>
    <w:rsid w:val="00865A48"/>
    <w:rsid w:val="008678BB"/>
    <w:rsid w:val="00874546"/>
    <w:rsid w:val="00882D95"/>
    <w:rsid w:val="00883FF3"/>
    <w:rsid w:val="00884C41"/>
    <w:rsid w:val="00893D40"/>
    <w:rsid w:val="008A0182"/>
    <w:rsid w:val="008A04CD"/>
    <w:rsid w:val="008A2610"/>
    <w:rsid w:val="008A6592"/>
    <w:rsid w:val="008B7BA0"/>
    <w:rsid w:val="008C1C3E"/>
    <w:rsid w:val="008C53D7"/>
    <w:rsid w:val="008C7AB7"/>
    <w:rsid w:val="008D0D49"/>
    <w:rsid w:val="008D3172"/>
    <w:rsid w:val="008D7F72"/>
    <w:rsid w:val="008E04F5"/>
    <w:rsid w:val="008E32E7"/>
    <w:rsid w:val="008E4378"/>
    <w:rsid w:val="008E5544"/>
    <w:rsid w:val="008E78D9"/>
    <w:rsid w:val="008F27CD"/>
    <w:rsid w:val="008F2FCC"/>
    <w:rsid w:val="0090568E"/>
    <w:rsid w:val="00910FB7"/>
    <w:rsid w:val="00911948"/>
    <w:rsid w:val="009157E9"/>
    <w:rsid w:val="00930A3D"/>
    <w:rsid w:val="009450BF"/>
    <w:rsid w:val="009574A7"/>
    <w:rsid w:val="0096545E"/>
    <w:rsid w:val="00971632"/>
    <w:rsid w:val="009741A4"/>
    <w:rsid w:val="00977D52"/>
    <w:rsid w:val="0098220F"/>
    <w:rsid w:val="00983389"/>
    <w:rsid w:val="00991710"/>
    <w:rsid w:val="0099258E"/>
    <w:rsid w:val="00997351"/>
    <w:rsid w:val="009A045F"/>
    <w:rsid w:val="009A191C"/>
    <w:rsid w:val="009B1090"/>
    <w:rsid w:val="009B1196"/>
    <w:rsid w:val="009B791F"/>
    <w:rsid w:val="009C4398"/>
    <w:rsid w:val="009C627B"/>
    <w:rsid w:val="009D1296"/>
    <w:rsid w:val="009E31EF"/>
    <w:rsid w:val="009E3C30"/>
    <w:rsid w:val="009E645F"/>
    <w:rsid w:val="009E6C09"/>
    <w:rsid w:val="009F2425"/>
    <w:rsid w:val="00A0271B"/>
    <w:rsid w:val="00A04C63"/>
    <w:rsid w:val="00A15385"/>
    <w:rsid w:val="00A21B6C"/>
    <w:rsid w:val="00A55154"/>
    <w:rsid w:val="00A557AF"/>
    <w:rsid w:val="00A63900"/>
    <w:rsid w:val="00A670DC"/>
    <w:rsid w:val="00A6778B"/>
    <w:rsid w:val="00A762E6"/>
    <w:rsid w:val="00A77254"/>
    <w:rsid w:val="00A80356"/>
    <w:rsid w:val="00A80CFE"/>
    <w:rsid w:val="00A961FC"/>
    <w:rsid w:val="00AA07DF"/>
    <w:rsid w:val="00AB4AF3"/>
    <w:rsid w:val="00AB7BC6"/>
    <w:rsid w:val="00AC25B4"/>
    <w:rsid w:val="00AD13A8"/>
    <w:rsid w:val="00AD1503"/>
    <w:rsid w:val="00AD4E7C"/>
    <w:rsid w:val="00AE0B4D"/>
    <w:rsid w:val="00AE5C44"/>
    <w:rsid w:val="00AF0ACC"/>
    <w:rsid w:val="00B13199"/>
    <w:rsid w:val="00B17125"/>
    <w:rsid w:val="00B26118"/>
    <w:rsid w:val="00B312C8"/>
    <w:rsid w:val="00B3450A"/>
    <w:rsid w:val="00B403C7"/>
    <w:rsid w:val="00B404EB"/>
    <w:rsid w:val="00B4439A"/>
    <w:rsid w:val="00B515DA"/>
    <w:rsid w:val="00B57703"/>
    <w:rsid w:val="00B60F1B"/>
    <w:rsid w:val="00B61FA6"/>
    <w:rsid w:val="00B836A5"/>
    <w:rsid w:val="00B90FB3"/>
    <w:rsid w:val="00B94E26"/>
    <w:rsid w:val="00BA04E4"/>
    <w:rsid w:val="00BA083B"/>
    <w:rsid w:val="00BB110B"/>
    <w:rsid w:val="00BB26BF"/>
    <w:rsid w:val="00BB6482"/>
    <w:rsid w:val="00BC7F43"/>
    <w:rsid w:val="00BE52CE"/>
    <w:rsid w:val="00BF09B0"/>
    <w:rsid w:val="00BF0A93"/>
    <w:rsid w:val="00BF0EA6"/>
    <w:rsid w:val="00C00A2C"/>
    <w:rsid w:val="00C15AF6"/>
    <w:rsid w:val="00C21EC8"/>
    <w:rsid w:val="00C24ECD"/>
    <w:rsid w:val="00C259CB"/>
    <w:rsid w:val="00C2657B"/>
    <w:rsid w:val="00C33235"/>
    <w:rsid w:val="00C378C3"/>
    <w:rsid w:val="00C500F0"/>
    <w:rsid w:val="00C562ED"/>
    <w:rsid w:val="00C60962"/>
    <w:rsid w:val="00C67596"/>
    <w:rsid w:val="00C7327E"/>
    <w:rsid w:val="00C75FC4"/>
    <w:rsid w:val="00C76AE8"/>
    <w:rsid w:val="00C9281E"/>
    <w:rsid w:val="00CC3C7A"/>
    <w:rsid w:val="00CD5130"/>
    <w:rsid w:val="00CE2F1D"/>
    <w:rsid w:val="00CE4591"/>
    <w:rsid w:val="00CE7C64"/>
    <w:rsid w:val="00CF4EE7"/>
    <w:rsid w:val="00D10647"/>
    <w:rsid w:val="00D106DF"/>
    <w:rsid w:val="00D13C2C"/>
    <w:rsid w:val="00D13F33"/>
    <w:rsid w:val="00D26EDA"/>
    <w:rsid w:val="00D27718"/>
    <w:rsid w:val="00D327BD"/>
    <w:rsid w:val="00D47AFD"/>
    <w:rsid w:val="00D51F7B"/>
    <w:rsid w:val="00D56297"/>
    <w:rsid w:val="00D56544"/>
    <w:rsid w:val="00D63FD3"/>
    <w:rsid w:val="00D65448"/>
    <w:rsid w:val="00D67AAC"/>
    <w:rsid w:val="00D91AA7"/>
    <w:rsid w:val="00D931C7"/>
    <w:rsid w:val="00D958A3"/>
    <w:rsid w:val="00D95D3A"/>
    <w:rsid w:val="00DA39AE"/>
    <w:rsid w:val="00DB0119"/>
    <w:rsid w:val="00DB01E2"/>
    <w:rsid w:val="00DB0547"/>
    <w:rsid w:val="00DB4098"/>
    <w:rsid w:val="00DD572D"/>
    <w:rsid w:val="00DE1DA5"/>
    <w:rsid w:val="00DE72B4"/>
    <w:rsid w:val="00DF0210"/>
    <w:rsid w:val="00DF0E56"/>
    <w:rsid w:val="00DF3826"/>
    <w:rsid w:val="00DF38DC"/>
    <w:rsid w:val="00DF574B"/>
    <w:rsid w:val="00E076BF"/>
    <w:rsid w:val="00E1091E"/>
    <w:rsid w:val="00E1143A"/>
    <w:rsid w:val="00E12044"/>
    <w:rsid w:val="00E12090"/>
    <w:rsid w:val="00E1707C"/>
    <w:rsid w:val="00E20A48"/>
    <w:rsid w:val="00E25A89"/>
    <w:rsid w:val="00E26387"/>
    <w:rsid w:val="00E27959"/>
    <w:rsid w:val="00E31DE1"/>
    <w:rsid w:val="00E43DA6"/>
    <w:rsid w:val="00E474EF"/>
    <w:rsid w:val="00E57D1D"/>
    <w:rsid w:val="00E57E23"/>
    <w:rsid w:val="00E61014"/>
    <w:rsid w:val="00E741D8"/>
    <w:rsid w:val="00E85EA0"/>
    <w:rsid w:val="00E929F0"/>
    <w:rsid w:val="00E95E41"/>
    <w:rsid w:val="00EA3D28"/>
    <w:rsid w:val="00EB1F44"/>
    <w:rsid w:val="00EB2EDD"/>
    <w:rsid w:val="00EB33BC"/>
    <w:rsid w:val="00EB491C"/>
    <w:rsid w:val="00EB79A5"/>
    <w:rsid w:val="00EC292F"/>
    <w:rsid w:val="00ED15E7"/>
    <w:rsid w:val="00EE1821"/>
    <w:rsid w:val="00EE210F"/>
    <w:rsid w:val="00EE2544"/>
    <w:rsid w:val="00EE35E9"/>
    <w:rsid w:val="00EF038E"/>
    <w:rsid w:val="00EF76C0"/>
    <w:rsid w:val="00F000AE"/>
    <w:rsid w:val="00F00533"/>
    <w:rsid w:val="00F130D8"/>
    <w:rsid w:val="00F14224"/>
    <w:rsid w:val="00F14251"/>
    <w:rsid w:val="00F17F7F"/>
    <w:rsid w:val="00F211C1"/>
    <w:rsid w:val="00F24B10"/>
    <w:rsid w:val="00F26549"/>
    <w:rsid w:val="00F365CB"/>
    <w:rsid w:val="00F3759B"/>
    <w:rsid w:val="00F40B33"/>
    <w:rsid w:val="00F42681"/>
    <w:rsid w:val="00F436AB"/>
    <w:rsid w:val="00F47B55"/>
    <w:rsid w:val="00F56F1B"/>
    <w:rsid w:val="00F62691"/>
    <w:rsid w:val="00F64409"/>
    <w:rsid w:val="00F64631"/>
    <w:rsid w:val="00F71489"/>
    <w:rsid w:val="00F7477A"/>
    <w:rsid w:val="00F801D8"/>
    <w:rsid w:val="00F8608E"/>
    <w:rsid w:val="00F90408"/>
    <w:rsid w:val="00F90D15"/>
    <w:rsid w:val="00F91CA4"/>
    <w:rsid w:val="00FA0475"/>
    <w:rsid w:val="00FA42D1"/>
    <w:rsid w:val="00FA4499"/>
    <w:rsid w:val="00FA667C"/>
    <w:rsid w:val="00FA6AD2"/>
    <w:rsid w:val="00FA7A62"/>
    <w:rsid w:val="00FB102C"/>
    <w:rsid w:val="00FB23BC"/>
    <w:rsid w:val="00FB41BE"/>
    <w:rsid w:val="00FC095C"/>
    <w:rsid w:val="00FC4C28"/>
    <w:rsid w:val="00FC66FB"/>
    <w:rsid w:val="00FD0DD8"/>
    <w:rsid w:val="00FD36EC"/>
    <w:rsid w:val="00FD7984"/>
    <w:rsid w:val="00FE02F0"/>
    <w:rsid w:val="00FE316C"/>
    <w:rsid w:val="00FF1FF0"/>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094"/>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11D39"/>
    <w:pPr>
      <w:tabs>
        <w:tab w:val="center" w:pos="4153"/>
        <w:tab w:val="right" w:pos="8306"/>
      </w:tabs>
    </w:pPr>
    <w:rPr>
      <w:szCs w:val="20"/>
    </w:rPr>
  </w:style>
  <w:style w:type="character" w:customStyle="1" w:styleId="HeaderChar">
    <w:name w:val="Header Char"/>
    <w:basedOn w:val="DefaultParagraphFont"/>
    <w:link w:val="Header"/>
    <w:uiPriority w:val="99"/>
    <w:semiHidden/>
    <w:locked/>
    <w:rsid w:val="00185580"/>
    <w:rPr>
      <w:rFonts w:cs="Times New Roman"/>
      <w:sz w:val="24"/>
    </w:rPr>
  </w:style>
  <w:style w:type="paragraph" w:styleId="Footer">
    <w:name w:val="footer"/>
    <w:basedOn w:val="Normal"/>
    <w:link w:val="FooterChar"/>
    <w:uiPriority w:val="99"/>
    <w:rsid w:val="00711D39"/>
    <w:pPr>
      <w:tabs>
        <w:tab w:val="center" w:pos="4153"/>
        <w:tab w:val="right" w:pos="8306"/>
      </w:tabs>
    </w:pPr>
    <w:rPr>
      <w:szCs w:val="20"/>
    </w:rPr>
  </w:style>
  <w:style w:type="character" w:customStyle="1" w:styleId="FooterChar">
    <w:name w:val="Footer Char"/>
    <w:basedOn w:val="DefaultParagraphFont"/>
    <w:link w:val="Footer"/>
    <w:uiPriority w:val="99"/>
    <w:semiHidden/>
    <w:locked/>
    <w:rsid w:val="00185580"/>
    <w:rPr>
      <w:rFonts w:cs="Times New Roman"/>
      <w:sz w:val="24"/>
    </w:rPr>
  </w:style>
  <w:style w:type="character" w:styleId="Hyperlink">
    <w:name w:val="Hyperlink"/>
    <w:basedOn w:val="DefaultParagraphFont"/>
    <w:uiPriority w:val="99"/>
    <w:rsid w:val="00C60962"/>
    <w:rPr>
      <w:rFonts w:cs="Times New Roman"/>
      <w:color w:val="0000FF"/>
      <w:u w:val="single"/>
    </w:rPr>
  </w:style>
  <w:style w:type="paragraph" w:styleId="BodyText">
    <w:name w:val="Body Text"/>
    <w:basedOn w:val="Normal"/>
    <w:link w:val="BodyTextChar"/>
    <w:uiPriority w:val="99"/>
    <w:rsid w:val="00AC25B4"/>
    <w:pPr>
      <w:suppressAutoHyphens/>
      <w:spacing w:after="140" w:line="288" w:lineRule="auto"/>
    </w:pPr>
    <w:rPr>
      <w:szCs w:val="20"/>
    </w:rPr>
  </w:style>
  <w:style w:type="character" w:customStyle="1" w:styleId="BodyTextChar">
    <w:name w:val="Body Text Char"/>
    <w:basedOn w:val="DefaultParagraphFont"/>
    <w:link w:val="BodyText"/>
    <w:uiPriority w:val="99"/>
    <w:semiHidden/>
    <w:locked/>
    <w:rsid w:val="0098220F"/>
    <w:rPr>
      <w:rFonts w:cs="Times New Roman"/>
      <w:sz w:val="24"/>
    </w:rPr>
  </w:style>
  <w:style w:type="character" w:customStyle="1" w:styleId="a">
    <w:name w:val="a"/>
    <w:uiPriority w:val="99"/>
    <w:rsid w:val="00F14251"/>
  </w:style>
  <w:style w:type="character" w:styleId="Strong">
    <w:name w:val="Strong"/>
    <w:basedOn w:val="DefaultParagraphFont"/>
    <w:uiPriority w:val="99"/>
    <w:qFormat/>
    <w:locked/>
    <w:rsid w:val="00991710"/>
    <w:rPr>
      <w:rFonts w:cs="Times New Roman"/>
      <w:b/>
    </w:rPr>
  </w:style>
  <w:style w:type="paragraph" w:styleId="ListParagraph">
    <w:name w:val="List Paragraph"/>
    <w:basedOn w:val="Normal"/>
    <w:uiPriority w:val="99"/>
    <w:qFormat/>
    <w:rsid w:val="00EE1821"/>
    <w:pPr>
      <w:ind w:left="720"/>
    </w:pPr>
  </w:style>
  <w:style w:type="table" w:styleId="TableGrid">
    <w:name w:val="Table Grid"/>
    <w:basedOn w:val="TableNormal"/>
    <w:uiPriority w:val="99"/>
    <w:locked/>
    <w:rsid w:val="009157E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1">
    <w:name w:val="s1"/>
    <w:uiPriority w:val="99"/>
    <w:rsid w:val="00490CEA"/>
  </w:style>
  <w:style w:type="paragraph" w:styleId="NormalWeb">
    <w:name w:val="Normal (Web)"/>
    <w:basedOn w:val="Normal"/>
    <w:uiPriority w:val="99"/>
    <w:rsid w:val="008D0D49"/>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518033433">
      <w:marLeft w:val="0"/>
      <w:marRight w:val="0"/>
      <w:marTop w:val="0"/>
      <w:marBottom w:val="0"/>
      <w:divBdr>
        <w:top w:val="none" w:sz="0" w:space="0" w:color="auto"/>
        <w:left w:val="none" w:sz="0" w:space="0" w:color="auto"/>
        <w:bottom w:val="none" w:sz="0" w:space="0" w:color="auto"/>
        <w:right w:val="none" w:sz="0" w:space="0" w:color="auto"/>
      </w:divBdr>
      <w:divsChild>
        <w:div w:id="1518033432">
          <w:marLeft w:val="0"/>
          <w:marRight w:val="0"/>
          <w:marTop w:val="0"/>
          <w:marBottom w:val="0"/>
          <w:divBdr>
            <w:top w:val="none" w:sz="0" w:space="0" w:color="auto"/>
            <w:left w:val="none" w:sz="0" w:space="0" w:color="auto"/>
            <w:bottom w:val="none" w:sz="0" w:space="0" w:color="auto"/>
            <w:right w:val="none" w:sz="0" w:space="0" w:color="auto"/>
          </w:divBdr>
        </w:div>
        <w:div w:id="1518033434">
          <w:marLeft w:val="0"/>
          <w:marRight w:val="0"/>
          <w:marTop w:val="0"/>
          <w:marBottom w:val="0"/>
          <w:divBdr>
            <w:top w:val="none" w:sz="0" w:space="0" w:color="auto"/>
            <w:left w:val="none" w:sz="0" w:space="0" w:color="auto"/>
            <w:bottom w:val="none" w:sz="0" w:space="0" w:color="auto"/>
            <w:right w:val="none" w:sz="0" w:space="0" w:color="auto"/>
          </w:divBdr>
        </w:div>
        <w:div w:id="1518033435">
          <w:marLeft w:val="0"/>
          <w:marRight w:val="0"/>
          <w:marTop w:val="0"/>
          <w:marBottom w:val="0"/>
          <w:divBdr>
            <w:top w:val="none" w:sz="0" w:space="0" w:color="auto"/>
            <w:left w:val="none" w:sz="0" w:space="0" w:color="auto"/>
            <w:bottom w:val="none" w:sz="0" w:space="0" w:color="auto"/>
            <w:right w:val="none" w:sz="0" w:space="0" w:color="auto"/>
          </w:divBdr>
        </w:div>
        <w:div w:id="1518033436">
          <w:marLeft w:val="0"/>
          <w:marRight w:val="0"/>
          <w:marTop w:val="0"/>
          <w:marBottom w:val="0"/>
          <w:divBdr>
            <w:top w:val="none" w:sz="0" w:space="0" w:color="auto"/>
            <w:left w:val="none" w:sz="0" w:space="0" w:color="auto"/>
            <w:bottom w:val="none" w:sz="0" w:space="0" w:color="auto"/>
            <w:right w:val="none" w:sz="0" w:space="0" w:color="auto"/>
          </w:divBdr>
        </w:div>
      </w:divsChild>
    </w:div>
    <w:div w:id="1518033437">
      <w:marLeft w:val="0"/>
      <w:marRight w:val="0"/>
      <w:marTop w:val="0"/>
      <w:marBottom w:val="0"/>
      <w:divBdr>
        <w:top w:val="none" w:sz="0" w:space="0" w:color="auto"/>
        <w:left w:val="none" w:sz="0" w:space="0" w:color="auto"/>
        <w:bottom w:val="none" w:sz="0" w:space="0" w:color="auto"/>
        <w:right w:val="none" w:sz="0" w:space="0" w:color="auto"/>
      </w:divBdr>
    </w:div>
    <w:div w:id="1518033439">
      <w:marLeft w:val="0"/>
      <w:marRight w:val="0"/>
      <w:marTop w:val="0"/>
      <w:marBottom w:val="0"/>
      <w:divBdr>
        <w:top w:val="none" w:sz="0" w:space="0" w:color="auto"/>
        <w:left w:val="none" w:sz="0" w:space="0" w:color="auto"/>
        <w:bottom w:val="none" w:sz="0" w:space="0" w:color="auto"/>
        <w:right w:val="none" w:sz="0" w:space="0" w:color="auto"/>
      </w:divBdr>
      <w:divsChild>
        <w:div w:id="1518033438">
          <w:marLeft w:val="0"/>
          <w:marRight w:val="0"/>
          <w:marTop w:val="0"/>
          <w:marBottom w:val="0"/>
          <w:divBdr>
            <w:top w:val="none" w:sz="0" w:space="0" w:color="auto"/>
            <w:left w:val="none" w:sz="0" w:space="0" w:color="auto"/>
            <w:bottom w:val="none" w:sz="0" w:space="0" w:color="auto"/>
            <w:right w:val="none" w:sz="0" w:space="0" w:color="auto"/>
          </w:divBdr>
        </w:div>
        <w:div w:id="1518033440">
          <w:marLeft w:val="0"/>
          <w:marRight w:val="0"/>
          <w:marTop w:val="0"/>
          <w:marBottom w:val="0"/>
          <w:divBdr>
            <w:top w:val="none" w:sz="0" w:space="0" w:color="auto"/>
            <w:left w:val="none" w:sz="0" w:space="0" w:color="auto"/>
            <w:bottom w:val="none" w:sz="0" w:space="0" w:color="auto"/>
            <w:right w:val="none" w:sz="0" w:space="0" w:color="auto"/>
          </w:divBdr>
        </w:div>
      </w:divsChild>
    </w:div>
    <w:div w:id="1518033441">
      <w:marLeft w:val="0"/>
      <w:marRight w:val="0"/>
      <w:marTop w:val="0"/>
      <w:marBottom w:val="0"/>
      <w:divBdr>
        <w:top w:val="none" w:sz="0" w:space="0" w:color="auto"/>
        <w:left w:val="none" w:sz="0" w:space="0" w:color="auto"/>
        <w:bottom w:val="none" w:sz="0" w:space="0" w:color="auto"/>
        <w:right w:val="none" w:sz="0" w:space="0" w:color="auto"/>
      </w:divBdr>
    </w:div>
    <w:div w:id="1518033442">
      <w:marLeft w:val="0"/>
      <w:marRight w:val="0"/>
      <w:marTop w:val="0"/>
      <w:marBottom w:val="0"/>
      <w:divBdr>
        <w:top w:val="none" w:sz="0" w:space="0" w:color="auto"/>
        <w:left w:val="none" w:sz="0" w:space="0" w:color="auto"/>
        <w:bottom w:val="none" w:sz="0" w:space="0" w:color="auto"/>
        <w:right w:val="none" w:sz="0" w:space="0" w:color="auto"/>
      </w:divBdr>
    </w:div>
    <w:div w:id="1518033443">
      <w:marLeft w:val="0"/>
      <w:marRight w:val="0"/>
      <w:marTop w:val="0"/>
      <w:marBottom w:val="0"/>
      <w:divBdr>
        <w:top w:val="none" w:sz="0" w:space="0" w:color="auto"/>
        <w:left w:val="none" w:sz="0" w:space="0" w:color="auto"/>
        <w:bottom w:val="none" w:sz="0" w:space="0" w:color="auto"/>
        <w:right w:val="none" w:sz="0" w:space="0" w:color="auto"/>
      </w:divBdr>
    </w:div>
    <w:div w:id="1518033444">
      <w:marLeft w:val="0"/>
      <w:marRight w:val="0"/>
      <w:marTop w:val="0"/>
      <w:marBottom w:val="0"/>
      <w:divBdr>
        <w:top w:val="none" w:sz="0" w:space="0" w:color="auto"/>
        <w:left w:val="none" w:sz="0" w:space="0" w:color="auto"/>
        <w:bottom w:val="none" w:sz="0" w:space="0" w:color="auto"/>
        <w:right w:val="none" w:sz="0" w:space="0" w:color="auto"/>
      </w:divBdr>
    </w:div>
    <w:div w:id="1518033445">
      <w:marLeft w:val="0"/>
      <w:marRight w:val="0"/>
      <w:marTop w:val="0"/>
      <w:marBottom w:val="0"/>
      <w:divBdr>
        <w:top w:val="none" w:sz="0" w:space="0" w:color="auto"/>
        <w:left w:val="none" w:sz="0" w:space="0" w:color="auto"/>
        <w:bottom w:val="none" w:sz="0" w:space="0" w:color="auto"/>
        <w:right w:val="none" w:sz="0" w:space="0" w:color="auto"/>
      </w:divBdr>
    </w:div>
    <w:div w:id="151803344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pomens.gr/enimerosi/epistoles/1218-pomens-ektakti-apozimiosi-sta-stelexi-ton-ed-katavoli-nyxterinis-apasxolisis" TargetMode="External"/><Relationship Id="rId4" Type="http://schemas.openxmlformats.org/officeDocument/2006/relationships/webSettings" Target="webSettings.xml"/><Relationship Id="rId9" Type="http://schemas.openxmlformats.org/officeDocument/2006/relationships/hyperlink" Target="http://www.pomens.gr/"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42</TotalTime>
  <Pages>2</Pages>
  <Words>621</Words>
  <Characters>3358</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Base>http://fm-pdf.com/pdf-to-word.html</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ΓΡΑΜΜΑΤΕΑΣ ΠΟΜΕΝΣ ΚΑΡΤΣΩΝΑΚΗΣ</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10</cp:revision>
  <cp:lastPrinted>2018-06-25T20:21:00Z</cp:lastPrinted>
  <dcterms:created xsi:type="dcterms:W3CDTF">2020-10-07T10:20:00Z</dcterms:created>
  <dcterms:modified xsi:type="dcterms:W3CDTF">2020-10-07T16:29:00Z</dcterms:modified>
  <cp:category>FM PDF To Word Converter Pro</cp:category>
</cp:coreProperties>
</file>