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98C" w:rsidRPr="00E742DC" w:rsidRDefault="004A498C" w:rsidP="006A621F">
      <w:pPr>
        <w:framePr w:w="5642" w:h="845" w:hRule="exact" w:wrap="auto" w:vAnchor="page" w:hAnchor="page" w:x="3061" w:y="2161"/>
        <w:widowControl w:val="0"/>
        <w:autoSpaceDE w:val="0"/>
        <w:autoSpaceDN w:val="0"/>
        <w:adjustRightInd w:val="0"/>
        <w:snapToGrid w:val="0"/>
        <w:jc w:val="both"/>
        <w:rPr>
          <w:rFonts w:ascii="Arial" w:hAnsi="Arial" w:cs="Arial"/>
          <w:lang w:val="el-GR"/>
        </w:rPr>
      </w:pPr>
      <w:r w:rsidRPr="00E742DC">
        <w:rPr>
          <w:rFonts w:ascii="Arial" w:hAnsi="Arial" w:cs="Arial"/>
          <w:color w:val="000000"/>
          <w:sz w:val="18"/>
          <w:szCs w:val="18"/>
          <w:lang w:val="el-GR"/>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E742DC">
        <w:rPr>
          <w:noProof/>
          <w:lang w:val="el-GR"/>
        </w:rPr>
        <w:t xml:space="preserve"> </w:t>
      </w:r>
    </w:p>
    <w:p w:rsidR="004A498C" w:rsidRPr="00BE3019" w:rsidRDefault="004A498C" w:rsidP="006A621F">
      <w:pPr>
        <w:widowControl w:val="0"/>
        <w:autoSpaceDE w:val="0"/>
        <w:autoSpaceDN w:val="0"/>
        <w:adjustRightInd w:val="0"/>
        <w:snapToGrid w:val="0"/>
        <w:rPr>
          <w:rFonts w:ascii="Arial" w:hAnsi="Arial" w:cs="Arial"/>
          <w:color w:val="000000"/>
          <w:sz w:val="21"/>
          <w:szCs w:val="21"/>
          <w:lang w:val="el-GR"/>
        </w:rPr>
      </w:pPr>
      <w:r>
        <w:rPr>
          <w:noProof/>
          <w:lang w:val="el-GR"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5pt;margin-top:9pt;width:102pt;height:102pt;z-index:-251657728">
            <v:imagedata r:id="rId5" o:title=""/>
          </v:shape>
        </w:pict>
      </w:r>
      <w:r>
        <w:rPr>
          <w:noProof/>
          <w:lang w:val="el-GR" w:eastAsia="el-GR"/>
        </w:rPr>
        <w:pict>
          <v:shape id="Εικόνα 1" o:spid="_x0000_s1027" type="#_x0000_t75" alt="logo Euromil" style="position:absolute;margin-left:396pt;margin-top:9pt;width:100.65pt;height:100.65pt;z-index:251657728;visibility:visible">
            <v:imagedata r:id="rId6" o:title=""/>
          </v:shape>
        </w:pict>
      </w:r>
      <w:r>
        <w:rPr>
          <w:noProof/>
          <w:lang w:val="el-GR" w:eastAsia="el-GR"/>
        </w:rPr>
        <w:pict>
          <v:shape id="Εικόνα 4" o:spid="_x0000_s1028" type="#_x0000_t75" style="position:absolute;margin-left:-407.75pt;margin-top:25.4pt;width:101.7pt;height:102pt;z-index:-251659776;visibility:visible">
            <v:imagedata r:id="rId7" o:title=""/>
          </v:shape>
        </w:pict>
      </w:r>
    </w:p>
    <w:p w:rsidR="004A498C" w:rsidRPr="00BE3019" w:rsidRDefault="004A498C" w:rsidP="006A621F">
      <w:pPr>
        <w:widowControl w:val="0"/>
        <w:autoSpaceDE w:val="0"/>
        <w:autoSpaceDN w:val="0"/>
        <w:adjustRightInd w:val="0"/>
        <w:snapToGrid w:val="0"/>
        <w:rPr>
          <w:rFonts w:ascii="Arial" w:hAnsi="Arial" w:cs="Arial"/>
          <w:color w:val="000000"/>
          <w:sz w:val="21"/>
          <w:szCs w:val="21"/>
          <w:lang w:val="el-GR"/>
        </w:rPr>
      </w:pPr>
    </w:p>
    <w:p w:rsidR="004A498C" w:rsidRPr="00E742DC" w:rsidRDefault="004A498C" w:rsidP="006A621F">
      <w:pPr>
        <w:framePr w:w="5731" w:wrap="auto" w:vAnchor="page" w:hAnchor="page" w:x="3061" w:y="3241"/>
        <w:widowControl w:val="0"/>
        <w:autoSpaceDE w:val="0"/>
        <w:autoSpaceDN w:val="0"/>
        <w:adjustRightInd w:val="0"/>
        <w:snapToGrid w:val="0"/>
        <w:rPr>
          <w:lang w:val="el-GR"/>
        </w:rPr>
      </w:pPr>
      <w:r w:rsidRPr="00E742DC">
        <w:rPr>
          <w:rFonts w:ascii="Arial" w:hAnsi="Arial" w:cs="Arial"/>
          <w:color w:val="000000"/>
          <w:sz w:val="18"/>
          <w:szCs w:val="18"/>
          <w:lang w:val="el-GR"/>
        </w:rPr>
        <w:t xml:space="preserve">Ηλεκτρονική διεύθυνση: </w:t>
      </w:r>
      <w:hyperlink r:id="rId8" w:history="1">
        <w:r w:rsidRPr="004019A1">
          <w:rPr>
            <w:rStyle w:val="Hyperlink"/>
            <w:rFonts w:ascii="Arial" w:hAnsi="Arial" w:cs="Arial"/>
            <w:sz w:val="18"/>
            <w:szCs w:val="18"/>
          </w:rPr>
          <w:t>www</w:t>
        </w:r>
        <w:r w:rsidRPr="00E742DC">
          <w:rPr>
            <w:rStyle w:val="Hyperlink"/>
            <w:rFonts w:ascii="Arial" w:hAnsi="Arial" w:cs="Arial"/>
            <w:sz w:val="18"/>
            <w:szCs w:val="18"/>
            <w:lang w:val="el-GR"/>
          </w:rPr>
          <w:t>.</w:t>
        </w:r>
        <w:r w:rsidRPr="004019A1">
          <w:rPr>
            <w:rStyle w:val="Hyperlink"/>
            <w:rFonts w:ascii="Arial" w:hAnsi="Arial" w:cs="Arial"/>
            <w:sz w:val="18"/>
            <w:szCs w:val="18"/>
          </w:rPr>
          <w:t>pomens</w:t>
        </w:r>
        <w:r w:rsidRPr="00E742DC">
          <w:rPr>
            <w:rStyle w:val="Hyperlink"/>
            <w:rFonts w:ascii="Arial" w:hAnsi="Arial" w:cs="Arial"/>
            <w:sz w:val="18"/>
            <w:szCs w:val="18"/>
            <w:lang w:val="el-GR"/>
          </w:rPr>
          <w:t>.</w:t>
        </w:r>
        <w:r w:rsidRPr="004019A1">
          <w:rPr>
            <w:rStyle w:val="Hyperlink"/>
            <w:rFonts w:ascii="Arial" w:hAnsi="Arial" w:cs="Arial"/>
            <w:sz w:val="18"/>
            <w:szCs w:val="18"/>
          </w:rPr>
          <w:t>gr</w:t>
        </w:r>
      </w:hyperlink>
      <w:r w:rsidRPr="00E742DC">
        <w:rPr>
          <w:rFonts w:ascii="Arial" w:hAnsi="Arial" w:cs="Arial"/>
          <w:color w:val="000000"/>
          <w:sz w:val="18"/>
          <w:szCs w:val="18"/>
          <w:lang w:val="el-GR"/>
        </w:rPr>
        <w:t xml:space="preserve"> – </w:t>
      </w:r>
      <w:r>
        <w:rPr>
          <w:rFonts w:ascii="Arial" w:hAnsi="Arial" w:cs="Arial"/>
          <w:color w:val="000000"/>
          <w:sz w:val="18"/>
          <w:szCs w:val="18"/>
        </w:rPr>
        <w:t>facebook</w:t>
      </w:r>
      <w:r w:rsidRPr="00E742DC">
        <w:rPr>
          <w:rFonts w:ascii="Arial" w:hAnsi="Arial" w:cs="Arial"/>
          <w:color w:val="000000"/>
          <w:sz w:val="18"/>
          <w:szCs w:val="18"/>
          <w:lang w:val="el-GR"/>
        </w:rPr>
        <w:t xml:space="preserve"> ΠΟΜΕΝΣ </w:t>
      </w:r>
    </w:p>
    <w:p w:rsidR="004A498C" w:rsidRPr="00BE3019" w:rsidRDefault="004A498C" w:rsidP="006A621F">
      <w:pPr>
        <w:widowControl w:val="0"/>
        <w:autoSpaceDE w:val="0"/>
        <w:autoSpaceDN w:val="0"/>
        <w:adjustRightInd w:val="0"/>
        <w:snapToGrid w:val="0"/>
        <w:rPr>
          <w:rFonts w:ascii="Arial" w:hAnsi="Arial" w:cs="Arial"/>
          <w:color w:val="000000"/>
          <w:sz w:val="21"/>
          <w:szCs w:val="21"/>
          <w:lang w:val="el-GR"/>
        </w:rPr>
      </w:pPr>
    </w:p>
    <w:p w:rsidR="004A498C" w:rsidRPr="00BE3019" w:rsidRDefault="004A498C" w:rsidP="006A621F">
      <w:pPr>
        <w:widowControl w:val="0"/>
        <w:autoSpaceDE w:val="0"/>
        <w:autoSpaceDN w:val="0"/>
        <w:adjustRightInd w:val="0"/>
        <w:snapToGrid w:val="0"/>
        <w:rPr>
          <w:rFonts w:ascii="Arial" w:hAnsi="Arial" w:cs="Arial"/>
          <w:color w:val="000000"/>
          <w:sz w:val="21"/>
          <w:szCs w:val="21"/>
          <w:lang w:val="el-GR"/>
        </w:rPr>
      </w:pPr>
    </w:p>
    <w:p w:rsidR="004A498C" w:rsidRPr="00BE3019" w:rsidRDefault="004A498C" w:rsidP="006A621F">
      <w:pPr>
        <w:framePr w:w="3477" w:wrap="auto" w:vAnchor="page" w:hAnchor="page" w:x="7921" w:y="4141"/>
        <w:widowControl w:val="0"/>
        <w:autoSpaceDE w:val="0"/>
        <w:autoSpaceDN w:val="0"/>
        <w:adjustRightInd w:val="0"/>
        <w:snapToGrid w:val="0"/>
        <w:rPr>
          <w:sz w:val="24"/>
          <w:szCs w:val="24"/>
          <w:lang w:val="el-GR"/>
        </w:rPr>
      </w:pPr>
      <w:r w:rsidRPr="00E742DC">
        <w:rPr>
          <w:rFonts w:ascii="Arial" w:hAnsi="Arial" w:cs="Arial"/>
          <w:b/>
          <w:color w:val="000000"/>
          <w:lang w:val="el-GR"/>
        </w:rPr>
        <w:t xml:space="preserve">   </w:t>
      </w:r>
      <w:r>
        <w:rPr>
          <w:rFonts w:ascii="Arial" w:hAnsi="Arial" w:cs="Arial"/>
          <w:b/>
          <w:color w:val="000000"/>
          <w:lang w:val="el-GR"/>
        </w:rPr>
        <w:t xml:space="preserve">           </w:t>
      </w:r>
      <w:r w:rsidRPr="00BE3019">
        <w:rPr>
          <w:rFonts w:ascii="Arial" w:hAnsi="Arial" w:cs="Arial"/>
          <w:color w:val="000000"/>
          <w:sz w:val="24"/>
          <w:szCs w:val="24"/>
          <w:lang w:val="el-GR"/>
        </w:rPr>
        <w:t xml:space="preserve">Αθήνα, </w:t>
      </w:r>
      <w:r>
        <w:rPr>
          <w:rFonts w:ascii="Arial" w:hAnsi="Arial" w:cs="Arial"/>
          <w:color w:val="000000"/>
          <w:sz w:val="24"/>
          <w:szCs w:val="24"/>
          <w:lang w:val="el-GR"/>
        </w:rPr>
        <w:t>24</w:t>
      </w:r>
      <w:r w:rsidRPr="00BE3019">
        <w:rPr>
          <w:rFonts w:ascii="Arial" w:hAnsi="Arial" w:cs="Arial"/>
          <w:color w:val="000000"/>
          <w:sz w:val="24"/>
          <w:szCs w:val="24"/>
          <w:lang w:val="el-GR"/>
        </w:rPr>
        <w:t xml:space="preserve"> </w:t>
      </w:r>
      <w:r>
        <w:rPr>
          <w:rFonts w:ascii="Arial" w:hAnsi="Arial" w:cs="Arial"/>
          <w:color w:val="000000"/>
          <w:sz w:val="24"/>
          <w:szCs w:val="24"/>
          <w:lang w:val="el-GR"/>
        </w:rPr>
        <w:t>Μαΐου</w:t>
      </w:r>
      <w:r w:rsidRPr="00BE3019">
        <w:rPr>
          <w:rFonts w:ascii="Arial" w:hAnsi="Arial" w:cs="Arial"/>
          <w:color w:val="000000"/>
          <w:sz w:val="24"/>
          <w:szCs w:val="24"/>
          <w:lang w:val="el-GR"/>
        </w:rPr>
        <w:t xml:space="preserve"> 2020</w:t>
      </w:r>
    </w:p>
    <w:p w:rsidR="004A498C" w:rsidRPr="00E742DC" w:rsidRDefault="004A498C" w:rsidP="006A621F">
      <w:pPr>
        <w:framePr w:w="2762" w:h="365" w:hRule="exact" w:wrap="auto" w:vAnchor="page" w:hAnchor="page" w:x="3061" w:y="3601"/>
        <w:widowControl w:val="0"/>
        <w:autoSpaceDE w:val="0"/>
        <w:autoSpaceDN w:val="0"/>
        <w:adjustRightInd w:val="0"/>
        <w:snapToGrid w:val="0"/>
        <w:rPr>
          <w:lang w:val="el-GR"/>
        </w:rPr>
      </w:pPr>
      <w:r w:rsidRPr="00DF0210">
        <w:rPr>
          <w:rFonts w:ascii="Arial" w:hAnsi="Arial" w:cs="Arial"/>
          <w:color w:val="000000"/>
          <w:sz w:val="18"/>
          <w:szCs w:val="18"/>
          <w:lang w:val="en-GB"/>
        </w:rPr>
        <w:t>Email</w:t>
      </w:r>
      <w:r w:rsidRPr="00E742DC">
        <w:rPr>
          <w:rFonts w:ascii="Arial" w:hAnsi="Arial" w:cs="Arial"/>
          <w:color w:val="000000"/>
          <w:sz w:val="18"/>
          <w:szCs w:val="18"/>
          <w:lang w:val="el-GR"/>
        </w:rPr>
        <w:t xml:space="preserve">: </w:t>
      </w:r>
      <w:r w:rsidRPr="00DF0210">
        <w:rPr>
          <w:rFonts w:ascii="Arial" w:hAnsi="Arial" w:cs="Arial"/>
          <w:color w:val="000000"/>
          <w:sz w:val="18"/>
          <w:szCs w:val="18"/>
          <w:lang w:val="en-GB"/>
        </w:rPr>
        <w:t>info</w:t>
      </w:r>
      <w:r w:rsidRPr="00E742DC">
        <w:rPr>
          <w:rFonts w:ascii="Arial" w:hAnsi="Arial" w:cs="Arial"/>
          <w:color w:val="000000"/>
          <w:sz w:val="18"/>
          <w:szCs w:val="18"/>
          <w:lang w:val="el-GR"/>
        </w:rPr>
        <w:t>@</w:t>
      </w:r>
      <w:r>
        <w:rPr>
          <w:rFonts w:ascii="Arial" w:hAnsi="Arial" w:cs="Arial"/>
          <w:color w:val="000000"/>
          <w:sz w:val="18"/>
          <w:szCs w:val="18"/>
          <w:lang w:val="en-GB"/>
        </w:rPr>
        <w:t>pomens</w:t>
      </w:r>
      <w:r w:rsidRPr="00E742DC">
        <w:rPr>
          <w:rFonts w:ascii="Arial" w:hAnsi="Arial" w:cs="Arial"/>
          <w:color w:val="000000"/>
          <w:sz w:val="18"/>
          <w:szCs w:val="18"/>
          <w:lang w:val="el-GR"/>
        </w:rPr>
        <w:t>.</w:t>
      </w:r>
      <w:r w:rsidRPr="00DF0210">
        <w:rPr>
          <w:rFonts w:ascii="Arial" w:hAnsi="Arial" w:cs="Arial"/>
          <w:color w:val="000000"/>
          <w:sz w:val="18"/>
          <w:szCs w:val="18"/>
          <w:lang w:val="en-GB"/>
        </w:rPr>
        <w:t>gr</w:t>
      </w:r>
    </w:p>
    <w:p w:rsidR="004A498C" w:rsidRPr="00BE3019" w:rsidRDefault="004A498C" w:rsidP="006A621F">
      <w:pPr>
        <w:widowControl w:val="0"/>
        <w:autoSpaceDE w:val="0"/>
        <w:autoSpaceDN w:val="0"/>
        <w:adjustRightInd w:val="0"/>
        <w:snapToGrid w:val="0"/>
        <w:jc w:val="center"/>
        <w:rPr>
          <w:rFonts w:ascii="Arial" w:hAnsi="Arial" w:cs="Arial"/>
          <w:color w:val="000000"/>
          <w:sz w:val="21"/>
          <w:szCs w:val="21"/>
          <w:lang w:val="el-GR"/>
        </w:rPr>
      </w:pPr>
    </w:p>
    <w:p w:rsidR="004A498C" w:rsidRPr="00BE3019" w:rsidRDefault="004A498C" w:rsidP="006A621F">
      <w:pPr>
        <w:widowControl w:val="0"/>
        <w:autoSpaceDE w:val="0"/>
        <w:autoSpaceDN w:val="0"/>
        <w:adjustRightInd w:val="0"/>
        <w:snapToGrid w:val="0"/>
        <w:rPr>
          <w:rFonts w:ascii="Arial" w:hAnsi="Arial" w:cs="Arial"/>
          <w:color w:val="000000"/>
          <w:sz w:val="21"/>
          <w:szCs w:val="21"/>
          <w:lang w:val="el-GR"/>
        </w:rPr>
      </w:pPr>
    </w:p>
    <w:p w:rsidR="004A498C" w:rsidRPr="00E742DC" w:rsidRDefault="004A498C" w:rsidP="006A621F">
      <w:pPr>
        <w:framePr w:w="5791" w:h="721" w:hRule="exact" w:wrap="auto" w:vAnchor="page" w:hAnchor="page" w:x="3142" w:y="1265"/>
        <w:widowControl w:val="0"/>
        <w:autoSpaceDE w:val="0"/>
        <w:autoSpaceDN w:val="0"/>
        <w:adjustRightInd w:val="0"/>
        <w:snapToGrid w:val="0"/>
        <w:rPr>
          <w:rFonts w:ascii="Arial" w:hAnsi="Arial" w:cs="Arial"/>
          <w:b/>
          <w:lang w:val="el-GR"/>
        </w:rPr>
      </w:pPr>
      <w:bookmarkStart w:id="0" w:name="_Hlk523228137"/>
      <w:r w:rsidRPr="00E742DC">
        <w:rPr>
          <w:rFonts w:ascii="Arial" w:hAnsi="Arial" w:cs="Arial"/>
          <w:b/>
          <w:color w:val="000000"/>
          <w:lang w:val="el-GR"/>
        </w:rPr>
        <w:t>Πανελλήνια Ομοσπονδία Ενώσεων Στρατιωτικών</w:t>
      </w:r>
    </w:p>
    <w:p w:rsidR="004A498C" w:rsidRPr="006513FE" w:rsidRDefault="004A498C" w:rsidP="006A621F">
      <w:pPr>
        <w:framePr w:w="5791" w:h="721" w:hRule="exact" w:wrap="auto" w:vAnchor="page" w:hAnchor="page" w:x="3142" w:y="1265"/>
        <w:widowControl w:val="0"/>
        <w:autoSpaceDE w:val="0"/>
        <w:autoSpaceDN w:val="0"/>
        <w:adjustRightInd w:val="0"/>
        <w:snapToGrid w:val="0"/>
        <w:rPr>
          <w:rFonts w:ascii="Arial" w:hAnsi="Arial" w:cs="Arial"/>
          <w:b/>
          <w:lang w:val="en-GB"/>
        </w:rPr>
      </w:pPr>
      <w:r w:rsidRPr="00E742DC">
        <w:rPr>
          <w:rFonts w:ascii="Arial" w:hAnsi="Arial" w:cs="Arial"/>
          <w:b/>
          <w:color w:val="000000"/>
          <w:lang w:val="el-GR"/>
        </w:rPr>
        <w:t xml:space="preserve">                               </w:t>
      </w:r>
      <w:r w:rsidRPr="006513FE">
        <w:rPr>
          <w:rFonts w:ascii="Arial" w:hAnsi="Arial" w:cs="Arial"/>
          <w:b/>
          <w:color w:val="000000"/>
          <w:lang w:val="en-GB"/>
        </w:rPr>
        <w:t>(</w:t>
      </w:r>
      <w:r w:rsidRPr="00E86461">
        <w:rPr>
          <w:rFonts w:ascii="Arial" w:hAnsi="Arial" w:cs="Arial"/>
          <w:b/>
          <w:color w:val="000000"/>
          <w:lang w:val="el-GR"/>
        </w:rPr>
        <w:t>Π</w:t>
      </w:r>
      <w:r w:rsidRPr="006513FE">
        <w:rPr>
          <w:rFonts w:ascii="Arial" w:hAnsi="Arial" w:cs="Arial"/>
          <w:b/>
          <w:color w:val="000000"/>
          <w:lang w:val="en-GB"/>
        </w:rPr>
        <w:t>.</w:t>
      </w:r>
      <w:r w:rsidRPr="00E86461">
        <w:rPr>
          <w:rFonts w:ascii="Arial" w:hAnsi="Arial" w:cs="Arial"/>
          <w:b/>
          <w:color w:val="000000"/>
          <w:lang w:val="el-GR"/>
        </w:rPr>
        <w:t>ΟΜ</w:t>
      </w:r>
      <w:r w:rsidRPr="006513FE">
        <w:rPr>
          <w:rFonts w:ascii="Arial" w:hAnsi="Arial" w:cs="Arial"/>
          <w:b/>
          <w:color w:val="000000"/>
          <w:lang w:val="en-GB"/>
        </w:rPr>
        <w:t>.</w:t>
      </w:r>
      <w:r w:rsidRPr="00E86461">
        <w:rPr>
          <w:rFonts w:ascii="Arial" w:hAnsi="Arial" w:cs="Arial"/>
          <w:b/>
          <w:color w:val="000000"/>
          <w:lang w:val="el-GR"/>
        </w:rPr>
        <w:t>ΕΝ</w:t>
      </w:r>
      <w:r w:rsidRPr="006513FE">
        <w:rPr>
          <w:rFonts w:ascii="Arial" w:hAnsi="Arial" w:cs="Arial"/>
          <w:b/>
          <w:color w:val="000000"/>
          <w:lang w:val="en-GB"/>
        </w:rPr>
        <w:t>.</w:t>
      </w:r>
      <w:r w:rsidRPr="00E86461">
        <w:rPr>
          <w:rFonts w:ascii="Arial" w:hAnsi="Arial" w:cs="Arial"/>
          <w:b/>
          <w:color w:val="000000"/>
          <w:lang w:val="el-GR"/>
        </w:rPr>
        <w:t>Σ</w:t>
      </w:r>
      <w:r w:rsidRPr="006513FE">
        <w:rPr>
          <w:rFonts w:ascii="Arial" w:hAnsi="Arial" w:cs="Arial"/>
          <w:b/>
          <w:color w:val="000000"/>
          <w:lang w:val="en-GB"/>
        </w:rPr>
        <w:t xml:space="preserve">.) </w:t>
      </w:r>
    </w:p>
    <w:p w:rsidR="004A498C" w:rsidRPr="006513FE" w:rsidRDefault="004A498C" w:rsidP="006A621F">
      <w:pPr>
        <w:framePr w:w="1996" w:h="211" w:hRule="exact" w:wrap="auto" w:vAnchor="page" w:hAnchor="page" w:x="9226" w:y="1246"/>
        <w:widowControl w:val="0"/>
        <w:autoSpaceDE w:val="0"/>
        <w:autoSpaceDN w:val="0"/>
        <w:adjustRightInd w:val="0"/>
        <w:snapToGrid w:val="0"/>
        <w:rPr>
          <w:lang w:val="en-GB"/>
        </w:rPr>
      </w:pPr>
      <w:bookmarkStart w:id="1" w:name="_Hlk513479886"/>
      <w:bookmarkStart w:id="2" w:name="_Hlk513480508"/>
      <w:bookmarkEnd w:id="1"/>
      <w:r w:rsidRPr="006513FE">
        <w:rPr>
          <w:rFonts w:ascii="Arial" w:hAnsi="Arial" w:cs="Arial"/>
          <w:color w:val="000000"/>
          <w:sz w:val="18"/>
          <w:szCs w:val="18"/>
          <w:lang w:val="en-GB"/>
        </w:rPr>
        <w:t xml:space="preserve">              </w:t>
      </w:r>
      <w:r>
        <w:rPr>
          <w:rFonts w:ascii="Arial" w:hAnsi="Arial" w:cs="Arial"/>
          <w:color w:val="000000"/>
          <w:sz w:val="18"/>
          <w:szCs w:val="18"/>
          <w:lang w:val="en-GB"/>
        </w:rPr>
        <w:t>member</w:t>
      </w:r>
      <w:r w:rsidRPr="006513FE">
        <w:rPr>
          <w:rFonts w:ascii="Arial" w:hAnsi="Arial" w:cs="Arial"/>
          <w:color w:val="000000"/>
          <w:sz w:val="18"/>
          <w:szCs w:val="18"/>
          <w:lang w:val="en-GB"/>
        </w:rPr>
        <w:t xml:space="preserve"> </w:t>
      </w:r>
      <w:r>
        <w:rPr>
          <w:rFonts w:ascii="Arial" w:hAnsi="Arial" w:cs="Arial"/>
          <w:color w:val="000000"/>
          <w:sz w:val="18"/>
          <w:szCs w:val="18"/>
          <w:lang w:val="en-GB"/>
        </w:rPr>
        <w:t>of</w:t>
      </w:r>
    </w:p>
    <w:bookmarkEnd w:id="0"/>
    <w:bookmarkEnd w:id="2"/>
    <w:p w:rsidR="004A498C" w:rsidRPr="006513FE" w:rsidRDefault="004A498C" w:rsidP="006A621F">
      <w:pPr>
        <w:jc w:val="center"/>
        <w:rPr>
          <w:rFonts w:ascii="Arial" w:hAnsi="Arial" w:cs="Arial"/>
          <w:b/>
          <w:color w:val="000000"/>
          <w:sz w:val="20"/>
          <w:szCs w:val="20"/>
          <w:u w:val="single"/>
          <w:lang w:val="en-GB"/>
        </w:rPr>
      </w:pPr>
      <w:r w:rsidRPr="006513FE">
        <w:rPr>
          <w:rFonts w:ascii="Arial" w:hAnsi="Arial" w:cs="Arial"/>
          <w:b/>
          <w:color w:val="000000"/>
          <w:sz w:val="20"/>
          <w:szCs w:val="20"/>
          <w:u w:val="single"/>
          <w:lang w:val="en-GB"/>
        </w:rPr>
        <w:t xml:space="preserve">                         </w:t>
      </w:r>
    </w:p>
    <w:p w:rsidR="004A498C" w:rsidRPr="006513FE" w:rsidRDefault="004A498C" w:rsidP="006A621F">
      <w:pPr>
        <w:jc w:val="center"/>
        <w:rPr>
          <w:rFonts w:ascii="Arial" w:hAnsi="Arial" w:cs="Arial"/>
          <w:b/>
          <w:color w:val="000000"/>
          <w:sz w:val="28"/>
          <w:szCs w:val="28"/>
          <w:u w:val="single"/>
          <w:lang w:val="en-GB"/>
        </w:rPr>
      </w:pPr>
    </w:p>
    <w:p w:rsidR="004A498C" w:rsidRDefault="004A498C" w:rsidP="006A621F">
      <w:pPr>
        <w:jc w:val="center"/>
        <w:rPr>
          <w:rFonts w:ascii="Arial" w:hAnsi="Arial" w:cs="Arial"/>
          <w:b/>
          <w:color w:val="000000"/>
          <w:sz w:val="28"/>
          <w:szCs w:val="28"/>
          <w:u w:val="single"/>
          <w:lang w:val="el-GR"/>
        </w:rPr>
      </w:pPr>
      <w:r w:rsidRPr="00E742DC">
        <w:rPr>
          <w:rFonts w:ascii="Arial" w:hAnsi="Arial" w:cs="Arial"/>
          <w:b/>
          <w:color w:val="000000"/>
          <w:sz w:val="28"/>
          <w:szCs w:val="28"/>
          <w:u w:val="single"/>
          <w:lang w:val="el-GR"/>
        </w:rPr>
        <w:t>ΑΝΑΚΟΙΝΩΣΗ</w:t>
      </w:r>
    </w:p>
    <w:p w:rsidR="004A498C" w:rsidRDefault="004A498C" w:rsidP="006A621F">
      <w:pPr>
        <w:pStyle w:val="NormalWeb"/>
        <w:spacing w:before="0" w:beforeAutospacing="0" w:after="0" w:afterAutospacing="0"/>
        <w:rPr>
          <w:rFonts w:ascii="Arial" w:hAnsi="Arial" w:cs="Arial"/>
          <w:b/>
        </w:rPr>
      </w:pPr>
    </w:p>
    <w:p w:rsidR="004A498C" w:rsidRDefault="004A498C" w:rsidP="006A621F">
      <w:pPr>
        <w:pStyle w:val="NormalWeb"/>
        <w:spacing w:before="0" w:beforeAutospacing="0" w:after="0" w:afterAutospacing="0"/>
        <w:rPr>
          <w:rFonts w:ascii="Arial" w:hAnsi="Arial" w:cs="Arial"/>
          <w:b/>
        </w:rPr>
      </w:pPr>
      <w:r>
        <w:rPr>
          <w:rFonts w:ascii="Arial" w:hAnsi="Arial" w:cs="Arial"/>
          <w:b/>
        </w:rPr>
        <w:t xml:space="preserve">Συναδέλφισσες – Συνάδελφοι </w:t>
      </w:r>
    </w:p>
    <w:p w:rsidR="004A498C" w:rsidRDefault="004A498C" w:rsidP="006A621F">
      <w:pPr>
        <w:pStyle w:val="NormalWeb"/>
        <w:spacing w:before="0" w:beforeAutospacing="0" w:after="0" w:afterAutospacing="0"/>
        <w:rPr>
          <w:rFonts w:ascii="Arial" w:hAnsi="Arial" w:cs="Arial"/>
          <w:b/>
        </w:rPr>
      </w:pPr>
    </w:p>
    <w:p w:rsidR="004A498C" w:rsidRDefault="004A498C" w:rsidP="003A7CE8">
      <w:pPr>
        <w:spacing w:after="0" w:line="360" w:lineRule="auto"/>
        <w:jc w:val="both"/>
        <w:rPr>
          <w:rFonts w:ascii="Arial" w:hAnsi="Arial" w:cs="Arial"/>
          <w:sz w:val="24"/>
          <w:szCs w:val="24"/>
          <w:lang w:val="el-GR"/>
        </w:rPr>
      </w:pPr>
      <w:r w:rsidRPr="006A621F">
        <w:rPr>
          <w:rFonts w:ascii="Arial" w:hAnsi="Arial" w:cs="Arial"/>
          <w:sz w:val="24"/>
          <w:szCs w:val="24"/>
          <w:lang w:val="el-GR"/>
        </w:rPr>
        <w:t xml:space="preserve">Η νεοσυσταθείσα ΠΟΕΣ εξέδωσε μια ανακοίνωση που διεκδικεί βραβεία παγκόσμιας πρωτοτυπίας. </w:t>
      </w:r>
    </w:p>
    <w:p w:rsidR="004A498C" w:rsidRDefault="004A498C" w:rsidP="003A7CE8">
      <w:pPr>
        <w:spacing w:after="0" w:line="360" w:lineRule="auto"/>
        <w:jc w:val="both"/>
        <w:rPr>
          <w:rFonts w:ascii="Arial" w:hAnsi="Arial" w:cs="Arial"/>
          <w:sz w:val="24"/>
          <w:szCs w:val="24"/>
          <w:lang w:val="el-GR"/>
        </w:rPr>
      </w:pPr>
    </w:p>
    <w:p w:rsidR="004A498C" w:rsidRDefault="004A498C" w:rsidP="006513FE">
      <w:pPr>
        <w:spacing w:after="0" w:line="360" w:lineRule="auto"/>
        <w:jc w:val="both"/>
        <w:rPr>
          <w:rFonts w:ascii="Arial" w:hAnsi="Arial" w:cs="Arial"/>
          <w:b/>
          <w:sz w:val="24"/>
          <w:szCs w:val="24"/>
          <w:lang w:val="el-GR"/>
        </w:rPr>
      </w:pPr>
      <w:r w:rsidRPr="006A621F">
        <w:rPr>
          <w:rFonts w:ascii="Arial" w:hAnsi="Arial" w:cs="Arial"/>
          <w:b/>
          <w:sz w:val="24"/>
          <w:szCs w:val="24"/>
          <w:lang w:val="el-GR"/>
        </w:rPr>
        <w:t>Μέσω της εν λόγω νεοσυσταθείσας Ομοσπονδίας</w:t>
      </w:r>
      <w:r>
        <w:rPr>
          <w:rFonts w:ascii="Arial" w:hAnsi="Arial" w:cs="Arial"/>
          <w:b/>
          <w:sz w:val="24"/>
          <w:szCs w:val="24"/>
          <w:lang w:val="el-GR"/>
        </w:rPr>
        <w:t xml:space="preserve"> και </w:t>
      </w:r>
      <w:r w:rsidRPr="006A621F">
        <w:rPr>
          <w:rFonts w:ascii="Arial" w:hAnsi="Arial" w:cs="Arial"/>
          <w:b/>
          <w:sz w:val="24"/>
          <w:szCs w:val="24"/>
          <w:lang w:val="el-GR"/>
        </w:rPr>
        <w:t>ενός πρωτότυπου μηχανισμού, κάποιοι διεκδικούν να εισπράξουν σημαντικά ποσά από συναδέλφους, ως δωρεές, για να καταβάλουν υποτίθεται αποζημιώσεις, ομολογώντας με τον τρόπο αυτό την επερχόμενη δικαστική τους καταδίκη.</w:t>
      </w:r>
    </w:p>
    <w:p w:rsidR="004A498C" w:rsidRPr="006A621F" w:rsidRDefault="004A498C" w:rsidP="003A7CE8">
      <w:pPr>
        <w:spacing w:after="0" w:line="360" w:lineRule="auto"/>
        <w:jc w:val="both"/>
        <w:rPr>
          <w:rFonts w:ascii="Arial" w:hAnsi="Arial" w:cs="Arial"/>
          <w:b/>
          <w:sz w:val="24"/>
          <w:szCs w:val="24"/>
          <w:lang w:val="el-GR"/>
        </w:rPr>
      </w:pPr>
    </w:p>
    <w:p w:rsidR="004A498C" w:rsidRDefault="004A498C" w:rsidP="003A7CE8">
      <w:pPr>
        <w:spacing w:after="0" w:line="360" w:lineRule="auto"/>
        <w:jc w:val="both"/>
        <w:rPr>
          <w:rFonts w:ascii="Arial" w:hAnsi="Arial" w:cs="Arial"/>
          <w:sz w:val="24"/>
          <w:szCs w:val="24"/>
          <w:lang w:val="el-GR"/>
        </w:rPr>
      </w:pPr>
      <w:r w:rsidRPr="006A621F">
        <w:rPr>
          <w:rFonts w:ascii="Arial" w:hAnsi="Arial" w:cs="Arial"/>
          <w:sz w:val="24"/>
          <w:szCs w:val="24"/>
          <w:lang w:val="el-GR"/>
        </w:rPr>
        <w:t xml:space="preserve">Για να πάρουμε τα πράγματα από την αρχή, και για όσους ενδεχομένως έχουν μπερδευτεί από τις οβιδιακές μεταμορφώσεις της ΠΟΕΣ, υπενθυμίζουμε </w:t>
      </w:r>
      <w:r w:rsidRPr="006A621F">
        <w:rPr>
          <w:rFonts w:ascii="Arial" w:hAnsi="Arial" w:cs="Arial"/>
          <w:b/>
          <w:sz w:val="24"/>
          <w:szCs w:val="24"/>
          <w:u w:val="single"/>
          <w:lang w:val="el-GR"/>
        </w:rPr>
        <w:t>ότι η σημερινή ΠΟΕΣ συστήθηκε το έτος 2019 μετά από τη γνωστή τροπολογία (= ντροπολογία</w:t>
      </w:r>
      <w:r w:rsidRPr="00AE6C05">
        <w:rPr>
          <w:rFonts w:ascii="Arial" w:hAnsi="Arial" w:cs="Arial"/>
          <w:b/>
          <w:sz w:val="24"/>
          <w:szCs w:val="24"/>
          <w:u w:val="single"/>
          <w:lang w:val="el-GR"/>
        </w:rPr>
        <w:t>), που προστέθηκε στο Ν.4609/2019, εφεύρημα του ΚΚΕ για να αναστήσει</w:t>
      </w:r>
      <w:r>
        <w:rPr>
          <w:rFonts w:ascii="Arial" w:hAnsi="Arial" w:cs="Arial"/>
          <w:b/>
          <w:sz w:val="24"/>
          <w:szCs w:val="24"/>
          <w:u w:val="single"/>
          <w:lang w:val="el-GR"/>
        </w:rPr>
        <w:t xml:space="preserve"> συνδικαλιστικά</w:t>
      </w:r>
      <w:r w:rsidRPr="00AE6C05">
        <w:rPr>
          <w:rFonts w:ascii="Arial" w:hAnsi="Arial" w:cs="Arial"/>
          <w:b/>
          <w:sz w:val="24"/>
          <w:szCs w:val="24"/>
          <w:u w:val="single"/>
          <w:lang w:val="el-GR"/>
        </w:rPr>
        <w:t xml:space="preserve"> τους </w:t>
      </w:r>
      <w:r>
        <w:rPr>
          <w:rFonts w:ascii="Arial" w:hAnsi="Arial" w:cs="Arial"/>
          <w:b/>
          <w:sz w:val="24"/>
          <w:szCs w:val="24"/>
          <w:u w:val="single"/>
          <w:lang w:val="el-GR"/>
        </w:rPr>
        <w:t>«συνομιλητές της»</w:t>
      </w:r>
      <w:r w:rsidRPr="00AE6C05">
        <w:rPr>
          <w:rFonts w:ascii="Arial" w:hAnsi="Arial" w:cs="Arial"/>
          <w:b/>
          <w:sz w:val="24"/>
          <w:szCs w:val="24"/>
          <w:u w:val="single"/>
          <w:lang w:val="el-GR"/>
        </w:rPr>
        <w:t>.</w:t>
      </w:r>
      <w:r w:rsidRPr="006A621F">
        <w:rPr>
          <w:rFonts w:ascii="Arial" w:hAnsi="Arial" w:cs="Arial"/>
          <w:sz w:val="24"/>
          <w:szCs w:val="24"/>
          <w:lang w:val="el-GR"/>
        </w:rPr>
        <w:t xml:space="preserve"> </w:t>
      </w:r>
    </w:p>
    <w:p w:rsidR="004A498C" w:rsidRDefault="004A498C" w:rsidP="003A7CE8">
      <w:pPr>
        <w:spacing w:after="0" w:line="360" w:lineRule="auto"/>
        <w:jc w:val="both"/>
        <w:rPr>
          <w:rFonts w:ascii="Arial" w:hAnsi="Arial" w:cs="Arial"/>
          <w:sz w:val="24"/>
          <w:szCs w:val="24"/>
          <w:lang w:val="el-GR"/>
        </w:rPr>
      </w:pPr>
    </w:p>
    <w:p w:rsidR="004A498C" w:rsidRDefault="004A498C" w:rsidP="003A7CE8">
      <w:pPr>
        <w:spacing w:after="0" w:line="360" w:lineRule="auto"/>
        <w:jc w:val="both"/>
        <w:rPr>
          <w:rFonts w:ascii="Arial" w:hAnsi="Arial" w:cs="Arial"/>
          <w:sz w:val="24"/>
          <w:szCs w:val="24"/>
          <w:lang w:val="el-GR"/>
        </w:rPr>
      </w:pPr>
      <w:r w:rsidRPr="006A621F">
        <w:rPr>
          <w:rFonts w:ascii="Arial" w:hAnsi="Arial" w:cs="Arial"/>
          <w:sz w:val="24"/>
          <w:szCs w:val="24"/>
          <w:lang w:val="el-GR"/>
        </w:rPr>
        <w:t xml:space="preserve">Πριν από το νόμο αυτό, η αρχική ΠΟΕΣ, που είχε συσταθεί το 2013, </w:t>
      </w:r>
      <w:r w:rsidRPr="006A621F">
        <w:rPr>
          <w:rFonts w:ascii="Arial" w:hAnsi="Arial" w:cs="Arial"/>
          <w:b/>
          <w:sz w:val="24"/>
          <w:szCs w:val="24"/>
          <w:u w:val="single"/>
          <w:lang w:val="el-GR"/>
        </w:rPr>
        <w:t>είχε καταργηθεί με την υπ’ αριθ. 1310/2019 απόφαση του Εφετείου Αθηνών, καθόσον είχε κριθεί παράνομη</w:t>
      </w:r>
      <w:r w:rsidRPr="006A621F">
        <w:rPr>
          <w:rFonts w:ascii="Arial" w:hAnsi="Arial" w:cs="Arial"/>
          <w:sz w:val="24"/>
          <w:szCs w:val="24"/>
          <w:lang w:val="el-GR"/>
        </w:rPr>
        <w:t xml:space="preserve">, </w:t>
      </w:r>
      <w:r w:rsidRPr="006A621F">
        <w:rPr>
          <w:rFonts w:ascii="Arial" w:hAnsi="Arial" w:cs="Arial"/>
          <w:b/>
          <w:sz w:val="24"/>
          <w:szCs w:val="24"/>
          <w:u w:val="single"/>
          <w:lang w:val="el-GR"/>
        </w:rPr>
        <w:t xml:space="preserve">η δε μεταγενέστερη ΠΟΕΣ που συστήθηκε το 2018 με έδρα την Νίκαια – Αγ. Ιωάννη Ρέντη είχε ομοίως καταργηθεί με την υπ’ αριθ. 1371/2019 απόφαση του Πρωτοδικείου </w:t>
      </w:r>
      <w:r w:rsidRPr="00F519D0">
        <w:rPr>
          <w:rFonts w:ascii="Arial" w:hAnsi="Arial" w:cs="Arial"/>
          <w:b/>
          <w:sz w:val="24"/>
          <w:szCs w:val="24"/>
          <w:u w:val="single"/>
          <w:lang w:val="el-GR"/>
        </w:rPr>
        <w:t>Πειραιώς, αφού ομοίως κρίθηκε παράνομη</w:t>
      </w:r>
      <w:r w:rsidRPr="006A621F">
        <w:rPr>
          <w:rFonts w:ascii="Arial" w:hAnsi="Arial" w:cs="Arial"/>
          <w:sz w:val="24"/>
          <w:szCs w:val="24"/>
          <w:lang w:val="el-GR"/>
        </w:rPr>
        <w:t xml:space="preserve">. </w:t>
      </w:r>
    </w:p>
    <w:p w:rsidR="004A498C" w:rsidRDefault="004A498C" w:rsidP="003A7CE8">
      <w:pPr>
        <w:spacing w:after="0" w:line="360" w:lineRule="auto"/>
        <w:jc w:val="both"/>
        <w:rPr>
          <w:rFonts w:ascii="Arial" w:hAnsi="Arial" w:cs="Arial"/>
          <w:sz w:val="24"/>
          <w:szCs w:val="24"/>
          <w:lang w:val="el-GR"/>
        </w:rPr>
      </w:pPr>
      <w:r>
        <w:rPr>
          <w:rFonts w:ascii="Arial" w:hAnsi="Arial" w:cs="Arial"/>
          <w:sz w:val="24"/>
          <w:szCs w:val="24"/>
          <w:lang w:val="el-GR"/>
        </w:rPr>
        <w:t>Φ</w:t>
      </w:r>
      <w:r w:rsidRPr="006A621F">
        <w:rPr>
          <w:rFonts w:ascii="Arial" w:hAnsi="Arial" w:cs="Arial"/>
          <w:sz w:val="24"/>
          <w:szCs w:val="24"/>
          <w:lang w:val="el-GR"/>
        </w:rPr>
        <w:t>αίνεται ότι η ΠΟΕΣ κατάφερε ... με την τρίτη να συσταθεί σε νόμιμο συνδικαλιστικό φορέα</w:t>
      </w:r>
      <w:r>
        <w:rPr>
          <w:rFonts w:ascii="Arial" w:hAnsi="Arial" w:cs="Arial"/>
          <w:sz w:val="24"/>
          <w:szCs w:val="24"/>
          <w:lang w:val="el-GR"/>
        </w:rPr>
        <w:t xml:space="preserve"> </w:t>
      </w:r>
      <w:r w:rsidRPr="006A621F">
        <w:rPr>
          <w:rFonts w:ascii="Arial" w:hAnsi="Arial" w:cs="Arial"/>
          <w:sz w:val="24"/>
          <w:szCs w:val="24"/>
          <w:lang w:val="el-GR"/>
        </w:rPr>
        <w:t xml:space="preserve">και επομένως αξίζουν συγχαρητήρια στην επιτυχημένη προσπάθεια, έστω και καθυστερημένα. </w:t>
      </w:r>
    </w:p>
    <w:p w:rsidR="004A498C" w:rsidRPr="006A621F" w:rsidRDefault="004A498C" w:rsidP="003A7CE8">
      <w:pPr>
        <w:spacing w:after="0" w:line="360" w:lineRule="auto"/>
        <w:jc w:val="both"/>
        <w:rPr>
          <w:rFonts w:ascii="Arial" w:hAnsi="Arial" w:cs="Arial"/>
          <w:sz w:val="24"/>
          <w:szCs w:val="24"/>
          <w:lang w:val="el-GR"/>
        </w:rPr>
      </w:pPr>
    </w:p>
    <w:p w:rsidR="004A498C" w:rsidRDefault="004A498C" w:rsidP="003A7CE8">
      <w:pPr>
        <w:spacing w:after="0" w:line="360" w:lineRule="auto"/>
        <w:jc w:val="both"/>
        <w:rPr>
          <w:rFonts w:ascii="Arial" w:hAnsi="Arial" w:cs="Arial"/>
          <w:b/>
          <w:sz w:val="24"/>
          <w:szCs w:val="24"/>
          <w:lang w:val="el-GR"/>
        </w:rPr>
      </w:pPr>
      <w:r w:rsidRPr="00F519D0">
        <w:rPr>
          <w:rFonts w:ascii="Arial" w:hAnsi="Arial" w:cs="Arial"/>
          <w:sz w:val="24"/>
          <w:szCs w:val="24"/>
          <w:lang w:val="el-GR"/>
        </w:rPr>
        <w:t>Ας δούμε όμως τις παγίδες και ανακρίβειες που υπάρχουν στην ανακοίνωση της σημερινής ΠΟΕΣ.</w:t>
      </w:r>
      <w:r w:rsidRPr="00F519D0">
        <w:rPr>
          <w:rFonts w:ascii="Arial" w:hAnsi="Arial" w:cs="Arial"/>
          <w:b/>
          <w:sz w:val="24"/>
          <w:szCs w:val="24"/>
          <w:lang w:val="el-GR"/>
        </w:rPr>
        <w:t xml:space="preserve"> </w:t>
      </w:r>
    </w:p>
    <w:p w:rsidR="004A498C" w:rsidRPr="00F519D0" w:rsidRDefault="004A498C" w:rsidP="003A7CE8">
      <w:pPr>
        <w:spacing w:after="0" w:line="360" w:lineRule="auto"/>
        <w:jc w:val="both"/>
        <w:rPr>
          <w:rFonts w:ascii="Arial" w:hAnsi="Arial" w:cs="Arial"/>
          <w:b/>
          <w:sz w:val="24"/>
          <w:szCs w:val="24"/>
          <w:lang w:val="el-GR"/>
        </w:rPr>
      </w:pPr>
    </w:p>
    <w:p w:rsidR="004A498C" w:rsidRDefault="004A498C" w:rsidP="003A7CE8">
      <w:pPr>
        <w:spacing w:after="0" w:line="360" w:lineRule="auto"/>
        <w:jc w:val="both"/>
        <w:rPr>
          <w:rFonts w:ascii="Arial" w:hAnsi="Arial" w:cs="Arial"/>
          <w:b/>
          <w:sz w:val="24"/>
          <w:szCs w:val="24"/>
          <w:lang w:val="el-GR"/>
        </w:rPr>
      </w:pPr>
      <w:r w:rsidRPr="00AE6C05">
        <w:rPr>
          <w:rFonts w:ascii="Arial" w:hAnsi="Arial" w:cs="Arial"/>
          <w:b/>
          <w:sz w:val="24"/>
          <w:szCs w:val="24"/>
          <w:lang w:val="el-GR"/>
        </w:rPr>
        <w:t xml:space="preserve">Στην αρχική δίκη ενώπιον του Συμβουλίου της Επικρατείας, </w:t>
      </w:r>
      <w:r w:rsidRPr="00F519D0">
        <w:rPr>
          <w:rFonts w:ascii="Arial" w:hAnsi="Arial" w:cs="Arial"/>
          <w:b/>
          <w:sz w:val="24"/>
          <w:szCs w:val="24"/>
          <w:u w:val="single"/>
          <w:lang w:val="el-GR"/>
        </w:rPr>
        <w:t>συμμετείχαν το 2013  πρωτοβάθμιες Ενώσεις Στρατιωτικών της Αττικής, Θεσσαλίας, Πελοποννήσου,  Ανατολικής Μακεδονίας &amp; Θράκης, Κρήτης, Κεντρικής Μακεδονίας, Δυτικής Μακεδονίας, Ηπείρου και Έβρου, καθώς και φυσικά πρόσωπα.</w:t>
      </w:r>
      <w:r w:rsidRPr="00AE6C05">
        <w:rPr>
          <w:rFonts w:ascii="Arial" w:hAnsi="Arial" w:cs="Arial"/>
          <w:b/>
          <w:sz w:val="24"/>
          <w:szCs w:val="24"/>
          <w:lang w:val="el-GR"/>
        </w:rPr>
        <w:t xml:space="preserve"> Από αυτούς, άγνωστο πώς, στο Δικαστήριο παραστάθηκαν μόνο η Ένωση Αττικής και συγκεκριμένα φυσικά πρόσωπα. Όλοι οι υπόλοιποι είναι άγνωστο τι απέγιναν.</w:t>
      </w:r>
    </w:p>
    <w:p w:rsidR="004A498C" w:rsidRPr="00AE6C05" w:rsidRDefault="004A498C" w:rsidP="003A7CE8">
      <w:pPr>
        <w:spacing w:after="0" w:line="360" w:lineRule="auto"/>
        <w:jc w:val="both"/>
        <w:rPr>
          <w:rFonts w:ascii="Arial" w:hAnsi="Arial" w:cs="Arial"/>
          <w:b/>
          <w:sz w:val="24"/>
          <w:szCs w:val="24"/>
          <w:lang w:val="el-GR"/>
        </w:rPr>
      </w:pPr>
    </w:p>
    <w:p w:rsidR="004A498C" w:rsidRDefault="004A498C" w:rsidP="006513FE">
      <w:pPr>
        <w:spacing w:after="0" w:line="360" w:lineRule="auto"/>
        <w:jc w:val="both"/>
        <w:rPr>
          <w:rFonts w:ascii="Arial" w:hAnsi="Arial" w:cs="Arial"/>
          <w:sz w:val="24"/>
          <w:szCs w:val="24"/>
          <w:lang w:val="el-GR"/>
        </w:rPr>
      </w:pPr>
      <w:r w:rsidRPr="006A621F">
        <w:rPr>
          <w:rFonts w:ascii="Arial" w:hAnsi="Arial" w:cs="Arial"/>
          <w:sz w:val="24"/>
          <w:szCs w:val="24"/>
          <w:lang w:val="el-GR"/>
        </w:rPr>
        <w:t xml:space="preserve">Στη δεύτερη δίκη ενώπιον του Συμβουλίου της Επικρατείας </w:t>
      </w:r>
      <w:r>
        <w:rPr>
          <w:rFonts w:ascii="Arial" w:hAnsi="Arial" w:cs="Arial"/>
          <w:sz w:val="24"/>
          <w:szCs w:val="24"/>
          <w:lang w:val="el-GR"/>
        </w:rPr>
        <w:t xml:space="preserve">το 2015 </w:t>
      </w:r>
      <w:r w:rsidRPr="006A621F">
        <w:rPr>
          <w:rFonts w:ascii="Arial" w:hAnsi="Arial" w:cs="Arial"/>
          <w:sz w:val="24"/>
          <w:szCs w:val="24"/>
          <w:lang w:val="el-GR"/>
        </w:rPr>
        <w:t xml:space="preserve">συμμετείχε η τότε ΠΟΕΣ, η Ένωση Αττικής, η Ένωση Ανατολικής Μακεδονίας και Θράκης και φυσικά πρόσωπα. </w:t>
      </w:r>
    </w:p>
    <w:p w:rsidR="004A498C" w:rsidRPr="006A621F" w:rsidRDefault="004A498C" w:rsidP="003A7CE8">
      <w:pPr>
        <w:spacing w:after="0" w:line="360" w:lineRule="auto"/>
        <w:jc w:val="both"/>
        <w:rPr>
          <w:rFonts w:ascii="Arial" w:hAnsi="Arial" w:cs="Arial"/>
          <w:sz w:val="24"/>
          <w:szCs w:val="24"/>
          <w:lang w:val="el-GR"/>
        </w:rPr>
      </w:pPr>
      <w:r>
        <w:rPr>
          <w:rFonts w:ascii="Arial" w:hAnsi="Arial" w:cs="Arial"/>
          <w:sz w:val="24"/>
          <w:szCs w:val="24"/>
          <w:lang w:val="el-GR"/>
        </w:rPr>
        <w:t xml:space="preserve"> </w:t>
      </w:r>
    </w:p>
    <w:p w:rsidR="004A498C" w:rsidRDefault="004A498C" w:rsidP="003A7CE8">
      <w:pPr>
        <w:spacing w:after="0" w:line="360" w:lineRule="auto"/>
        <w:jc w:val="both"/>
        <w:rPr>
          <w:rFonts w:ascii="Arial" w:hAnsi="Arial" w:cs="Arial"/>
          <w:b/>
          <w:sz w:val="24"/>
          <w:szCs w:val="24"/>
          <w:u w:val="single"/>
          <w:lang w:val="el-GR"/>
        </w:rPr>
      </w:pPr>
      <w:r w:rsidRPr="003A484E">
        <w:rPr>
          <w:rFonts w:ascii="Arial" w:hAnsi="Arial" w:cs="Arial"/>
          <w:b/>
          <w:bCs/>
          <w:sz w:val="24"/>
          <w:szCs w:val="24"/>
          <w:u w:val="single"/>
          <w:lang w:val="el-GR"/>
        </w:rPr>
        <w:t xml:space="preserve">Πουθενά λοιπόν δεν συμμετείχε η σημερινή ΠΟΕΣ, η οποία συστήθηκε μόλις το 2019. </w:t>
      </w:r>
      <w:r w:rsidRPr="003A484E">
        <w:rPr>
          <w:rFonts w:ascii="Arial" w:hAnsi="Arial" w:cs="Arial"/>
          <w:b/>
          <w:sz w:val="24"/>
          <w:szCs w:val="24"/>
          <w:u w:val="single"/>
          <w:lang w:val="el-GR"/>
        </w:rPr>
        <w:t xml:space="preserve">Βέβαια, οφείλουμε να αναγνωρίσουμε ότι ο Πρόεδρος της Ένωσης Αττικής, των διαφόρων ΠΟΕΣ του παρελθόντος και της σημερινής είναι το ίδιο πρόσωπο. </w:t>
      </w:r>
    </w:p>
    <w:p w:rsidR="004A498C" w:rsidRPr="003A484E" w:rsidRDefault="004A498C" w:rsidP="003A7CE8">
      <w:pPr>
        <w:spacing w:after="0" w:line="360" w:lineRule="auto"/>
        <w:jc w:val="both"/>
        <w:rPr>
          <w:rFonts w:ascii="Arial" w:hAnsi="Arial" w:cs="Arial"/>
          <w:b/>
          <w:sz w:val="24"/>
          <w:szCs w:val="24"/>
          <w:u w:val="single"/>
          <w:lang w:val="el-GR"/>
        </w:rPr>
      </w:pPr>
    </w:p>
    <w:p w:rsidR="004A498C" w:rsidRDefault="004A498C" w:rsidP="003A7CE8">
      <w:pPr>
        <w:spacing w:after="0" w:line="360" w:lineRule="auto"/>
        <w:jc w:val="both"/>
        <w:rPr>
          <w:rFonts w:ascii="Arial" w:hAnsi="Arial" w:cs="Arial"/>
          <w:sz w:val="24"/>
          <w:szCs w:val="24"/>
          <w:lang w:val="el-GR"/>
        </w:rPr>
      </w:pPr>
      <w:r>
        <w:rPr>
          <w:rFonts w:ascii="Arial" w:hAnsi="Arial" w:cs="Arial"/>
          <w:sz w:val="24"/>
          <w:szCs w:val="24"/>
          <w:lang w:val="el-GR"/>
        </w:rPr>
        <w:t>Και συνεχίζουμε:</w:t>
      </w:r>
    </w:p>
    <w:p w:rsidR="004A498C" w:rsidRPr="006A621F" w:rsidRDefault="004A498C" w:rsidP="003A7CE8">
      <w:pPr>
        <w:spacing w:after="0" w:line="360" w:lineRule="auto"/>
        <w:jc w:val="both"/>
        <w:rPr>
          <w:rFonts w:ascii="Arial" w:hAnsi="Arial" w:cs="Arial"/>
          <w:sz w:val="24"/>
          <w:szCs w:val="24"/>
          <w:lang w:val="el-GR"/>
        </w:rPr>
      </w:pPr>
    </w:p>
    <w:p w:rsidR="004A498C" w:rsidRDefault="004A498C" w:rsidP="003A7CE8">
      <w:pPr>
        <w:spacing w:after="0" w:line="360" w:lineRule="auto"/>
        <w:jc w:val="both"/>
        <w:rPr>
          <w:rFonts w:ascii="Arial" w:hAnsi="Arial" w:cs="Arial"/>
          <w:sz w:val="24"/>
          <w:szCs w:val="24"/>
          <w:lang w:val="el-GR"/>
        </w:rPr>
      </w:pPr>
      <w:r w:rsidRPr="006A621F">
        <w:rPr>
          <w:rFonts w:ascii="Arial" w:hAnsi="Arial" w:cs="Arial"/>
          <w:sz w:val="24"/>
          <w:szCs w:val="24"/>
          <w:lang w:val="el-GR"/>
        </w:rPr>
        <w:t xml:space="preserve">Η σημερινή ΠΟΕΣ ενημερώνει λοιπόν </w:t>
      </w:r>
      <w:r w:rsidRPr="00A405D6">
        <w:rPr>
          <w:rFonts w:ascii="Arial" w:hAnsi="Arial" w:cs="Arial"/>
          <w:sz w:val="24"/>
          <w:szCs w:val="24"/>
          <w:lang w:val="el-GR"/>
        </w:rPr>
        <w:t xml:space="preserve">ότι «Τα στοιχεία των εναγόντων θα βρίσκονται στη διάθεση των περιφερειακών ενώσεων – μελών της Π.Ο.Ε.Σ., στις οποίες μπορείτε να απευθύνεστε για περαιτέρω ερωτήματα και διευκρινήσεις». </w:t>
      </w:r>
    </w:p>
    <w:p w:rsidR="004A498C" w:rsidRPr="00A405D6" w:rsidRDefault="004A498C" w:rsidP="003A7CE8">
      <w:pPr>
        <w:spacing w:after="0" w:line="360" w:lineRule="auto"/>
        <w:jc w:val="both"/>
        <w:rPr>
          <w:rFonts w:ascii="Arial" w:hAnsi="Arial" w:cs="Arial"/>
          <w:sz w:val="24"/>
          <w:szCs w:val="24"/>
          <w:lang w:val="el-GR"/>
        </w:rPr>
      </w:pPr>
    </w:p>
    <w:p w:rsidR="004A498C" w:rsidRDefault="004A498C" w:rsidP="003A7CE8">
      <w:pPr>
        <w:spacing w:after="0" w:line="360" w:lineRule="auto"/>
        <w:jc w:val="both"/>
        <w:rPr>
          <w:rFonts w:ascii="Arial" w:hAnsi="Arial" w:cs="Arial"/>
          <w:b/>
          <w:sz w:val="24"/>
          <w:szCs w:val="24"/>
          <w:lang w:val="el-GR"/>
        </w:rPr>
      </w:pPr>
      <w:r w:rsidRPr="006A621F">
        <w:rPr>
          <w:rFonts w:ascii="Arial" w:hAnsi="Arial" w:cs="Arial"/>
          <w:sz w:val="24"/>
          <w:szCs w:val="24"/>
          <w:lang w:val="el-GR"/>
        </w:rPr>
        <w:t xml:space="preserve">Όπως όμως προκύπτει από τις διάφορες ανακοινώσεις της ΠΟΕΣ, οι αγωγές έχουν ασκηθεί τα έτη </w:t>
      </w:r>
      <w:r w:rsidRPr="00DD7476">
        <w:rPr>
          <w:rFonts w:ascii="Arial" w:hAnsi="Arial" w:cs="Arial"/>
          <w:b/>
          <w:sz w:val="24"/>
          <w:szCs w:val="24"/>
          <w:lang w:val="el-GR"/>
        </w:rPr>
        <w:t>2014 και 2016</w:t>
      </w:r>
      <w:r w:rsidRPr="00DD7476">
        <w:rPr>
          <w:rFonts w:ascii="Arial" w:hAnsi="Arial" w:cs="Arial"/>
          <w:sz w:val="24"/>
          <w:szCs w:val="24"/>
          <w:lang w:val="el-GR"/>
        </w:rPr>
        <w:t xml:space="preserve">, </w:t>
      </w:r>
      <w:r w:rsidRPr="00DD7476">
        <w:rPr>
          <w:rFonts w:ascii="Arial" w:hAnsi="Arial" w:cs="Arial"/>
          <w:b/>
          <w:sz w:val="24"/>
          <w:szCs w:val="24"/>
          <w:lang w:val="el-GR"/>
        </w:rPr>
        <w:t xml:space="preserve">δηλαδή πριν την δημιουργία της σημερινής ΠΟΕΣ και πριν τη δημιουργία πολλών από τις Ενώσεις της. </w:t>
      </w:r>
      <w:r w:rsidRPr="00FA37A1">
        <w:rPr>
          <w:rFonts w:ascii="Arial" w:hAnsi="Arial" w:cs="Arial"/>
          <w:b/>
          <w:sz w:val="24"/>
          <w:szCs w:val="24"/>
          <w:u w:val="single"/>
          <w:lang w:val="el-GR"/>
        </w:rPr>
        <w:t>Πώς είναι δυνατόν τα στοιχεία των εναγόντων (δηλαδή προσωπικά δεδομένα τους) να βρίσκονται στη διάθεση των περιφερειακών ενώσεων – μελών της σημερινής</w:t>
      </w:r>
      <w:r>
        <w:rPr>
          <w:rFonts w:ascii="Arial" w:hAnsi="Arial" w:cs="Arial"/>
          <w:b/>
          <w:sz w:val="24"/>
          <w:szCs w:val="24"/>
          <w:u w:val="single"/>
          <w:lang w:val="el-GR"/>
        </w:rPr>
        <w:t xml:space="preserve"> </w:t>
      </w:r>
      <w:r w:rsidRPr="00FA37A1">
        <w:rPr>
          <w:rFonts w:ascii="Arial" w:hAnsi="Arial" w:cs="Arial"/>
          <w:b/>
          <w:sz w:val="24"/>
          <w:szCs w:val="24"/>
          <w:u w:val="single"/>
          <w:lang w:val="el-GR"/>
        </w:rPr>
        <w:t xml:space="preserve"> Π.Ο.Ε.Σ.;</w:t>
      </w:r>
      <w:r w:rsidRPr="00F519D0">
        <w:rPr>
          <w:rFonts w:ascii="Arial" w:hAnsi="Arial" w:cs="Arial"/>
          <w:b/>
          <w:sz w:val="24"/>
          <w:szCs w:val="24"/>
          <w:lang w:val="el-GR"/>
        </w:rPr>
        <w:t xml:space="preserve">    Δ-1</w:t>
      </w:r>
    </w:p>
    <w:p w:rsidR="004A498C" w:rsidRPr="00FA37A1" w:rsidRDefault="004A498C" w:rsidP="003A7CE8">
      <w:pPr>
        <w:spacing w:after="0" w:line="360" w:lineRule="auto"/>
        <w:jc w:val="both"/>
        <w:rPr>
          <w:rFonts w:ascii="Arial" w:hAnsi="Arial" w:cs="Arial"/>
          <w:b/>
          <w:sz w:val="24"/>
          <w:szCs w:val="24"/>
          <w:u w:val="single"/>
          <w:lang w:val="el-GR"/>
        </w:rPr>
      </w:pPr>
    </w:p>
    <w:p w:rsidR="004A498C" w:rsidRDefault="004A498C" w:rsidP="003A7CE8">
      <w:pPr>
        <w:spacing w:after="0" w:line="360" w:lineRule="auto"/>
        <w:jc w:val="both"/>
        <w:rPr>
          <w:rFonts w:ascii="Arial" w:hAnsi="Arial" w:cs="Arial"/>
          <w:b/>
          <w:sz w:val="24"/>
          <w:szCs w:val="24"/>
          <w:lang w:val="el-GR"/>
        </w:rPr>
      </w:pPr>
      <w:r w:rsidRPr="006A621F">
        <w:rPr>
          <w:rFonts w:ascii="Arial" w:hAnsi="Arial" w:cs="Arial"/>
          <w:sz w:val="24"/>
          <w:szCs w:val="24"/>
          <w:lang w:val="el-GR"/>
        </w:rPr>
        <w:t xml:space="preserve">Η σημερινή ΠΟΕΣ ενημερώνει στη συνέχεια ότι, μετά από συνεννόηση με το δικηγορικό γραφείο που έχει αναλάβει τις συγκεκριμένες αγωγές, «τα μέλη των πρωτοβάθμιων ενώσεων – μελών της ΠΟΕΣ και μόνο αυτά  δεν θα καταβάλλουν τα ποσοστά που αναλογούν στην αμοιβή του» ενώ για όσους «δεν είναι μέλη των πρωτοβάθμιων ενώσεων – μελών της Π.Ο.Ε.Σ. η διαδικασία είσπραξης της δικηγορικής αμοιβής, κατά τα οριζόμενα στα συμφωνητικά, θα ακολουθήσει κανονικά». </w:t>
      </w:r>
      <w:r>
        <w:rPr>
          <w:rFonts w:ascii="Arial" w:hAnsi="Arial" w:cs="Arial"/>
          <w:sz w:val="24"/>
          <w:szCs w:val="24"/>
          <w:lang w:val="el-GR"/>
        </w:rPr>
        <w:t xml:space="preserve">  </w:t>
      </w:r>
      <w:r w:rsidRPr="00F519D0">
        <w:rPr>
          <w:rFonts w:ascii="Arial" w:hAnsi="Arial" w:cs="Arial"/>
          <w:b/>
          <w:sz w:val="24"/>
          <w:szCs w:val="24"/>
          <w:lang w:val="el-GR"/>
        </w:rPr>
        <w:t>Δ-2</w:t>
      </w:r>
    </w:p>
    <w:p w:rsidR="004A498C" w:rsidRDefault="004A498C" w:rsidP="003A7CE8">
      <w:pPr>
        <w:spacing w:after="0" w:line="360" w:lineRule="auto"/>
        <w:jc w:val="both"/>
        <w:rPr>
          <w:rFonts w:ascii="Arial" w:hAnsi="Arial" w:cs="Arial"/>
          <w:sz w:val="24"/>
          <w:szCs w:val="24"/>
          <w:lang w:val="el-GR"/>
        </w:rPr>
      </w:pPr>
    </w:p>
    <w:p w:rsidR="004A498C" w:rsidRDefault="004A498C" w:rsidP="00807432">
      <w:pPr>
        <w:spacing w:after="0" w:line="360" w:lineRule="auto"/>
        <w:jc w:val="both"/>
        <w:rPr>
          <w:rFonts w:ascii="Arial" w:hAnsi="Arial" w:cs="Arial"/>
          <w:sz w:val="24"/>
          <w:szCs w:val="24"/>
          <w:lang w:val="el-GR"/>
        </w:rPr>
      </w:pPr>
      <w:r w:rsidRPr="006A621F">
        <w:rPr>
          <w:rFonts w:ascii="Arial" w:hAnsi="Arial" w:cs="Arial"/>
          <w:sz w:val="24"/>
          <w:szCs w:val="24"/>
          <w:lang w:val="el-GR"/>
        </w:rPr>
        <w:t>Φαίνεται ότι η νέα, σημερινή ΠΟΕΣ, που όπως εξηγήθηκε ούτε αυτή ούτε τα μέλη της έχουν κάποια σχέση με τις αγωγές των ετών 2014 και 2016</w:t>
      </w:r>
      <w:r>
        <w:rPr>
          <w:rFonts w:ascii="Arial" w:hAnsi="Arial" w:cs="Arial"/>
          <w:sz w:val="24"/>
          <w:szCs w:val="24"/>
          <w:lang w:val="el-GR"/>
        </w:rPr>
        <w:t>,</w:t>
      </w:r>
      <w:r w:rsidRPr="006A621F">
        <w:rPr>
          <w:rFonts w:ascii="Arial" w:hAnsi="Arial" w:cs="Arial"/>
          <w:sz w:val="24"/>
          <w:szCs w:val="24"/>
          <w:lang w:val="el-GR"/>
        </w:rPr>
        <w:t xml:space="preserve"> πέτυχαν</w:t>
      </w:r>
      <w:r w:rsidRPr="0060094F">
        <w:rPr>
          <w:rFonts w:ascii="Arial" w:hAnsi="Arial" w:cs="Arial"/>
          <w:sz w:val="24"/>
          <w:szCs w:val="24"/>
          <w:lang w:val="el-GR"/>
        </w:rPr>
        <w:t xml:space="preserve"> </w:t>
      </w:r>
      <w:r>
        <w:rPr>
          <w:rFonts w:ascii="Arial" w:hAnsi="Arial" w:cs="Arial"/>
          <w:sz w:val="24"/>
          <w:szCs w:val="24"/>
          <w:lang w:val="el-GR"/>
        </w:rPr>
        <w:t>(!!!)</w:t>
      </w:r>
      <w:r w:rsidRPr="006A621F">
        <w:rPr>
          <w:rFonts w:ascii="Arial" w:hAnsi="Arial" w:cs="Arial"/>
          <w:sz w:val="24"/>
          <w:szCs w:val="24"/>
          <w:lang w:val="el-GR"/>
        </w:rPr>
        <w:t xml:space="preserve"> μια </w:t>
      </w:r>
      <w:r>
        <w:rPr>
          <w:rFonts w:ascii="Arial" w:hAnsi="Arial" w:cs="Arial"/>
          <w:sz w:val="24"/>
          <w:szCs w:val="24"/>
          <w:lang w:val="el-GR"/>
        </w:rPr>
        <w:t>«</w:t>
      </w:r>
      <w:r w:rsidRPr="006A621F">
        <w:rPr>
          <w:rFonts w:ascii="Arial" w:hAnsi="Arial" w:cs="Arial"/>
          <w:sz w:val="24"/>
          <w:szCs w:val="24"/>
          <w:lang w:val="el-GR"/>
        </w:rPr>
        <w:t>εξαιρετική συμφωνία</w:t>
      </w:r>
      <w:r>
        <w:rPr>
          <w:rFonts w:ascii="Arial" w:hAnsi="Arial" w:cs="Arial"/>
          <w:sz w:val="24"/>
          <w:szCs w:val="24"/>
          <w:lang w:val="el-GR"/>
        </w:rPr>
        <w:t>»</w:t>
      </w:r>
      <w:r w:rsidRPr="006A621F">
        <w:rPr>
          <w:rFonts w:ascii="Arial" w:hAnsi="Arial" w:cs="Arial"/>
          <w:sz w:val="24"/>
          <w:szCs w:val="24"/>
          <w:lang w:val="el-GR"/>
        </w:rPr>
        <w:t xml:space="preserve"> με το συγκεκριμένο δικηγορικό γραφείο. Και πάλι αξίζουν συγχαρητήρια, αφού η νεοσύστατη Ομοσπονδία</w:t>
      </w:r>
      <w:r>
        <w:rPr>
          <w:rFonts w:ascii="Arial" w:hAnsi="Arial" w:cs="Arial"/>
          <w:sz w:val="24"/>
          <w:szCs w:val="24"/>
          <w:lang w:val="el-GR"/>
        </w:rPr>
        <w:t xml:space="preserve"> του 2019</w:t>
      </w:r>
      <w:r w:rsidRPr="006A621F">
        <w:rPr>
          <w:rFonts w:ascii="Arial" w:hAnsi="Arial" w:cs="Arial"/>
          <w:sz w:val="24"/>
          <w:szCs w:val="24"/>
          <w:lang w:val="el-GR"/>
        </w:rPr>
        <w:t xml:space="preserve">, χωρίς να έχει συνεισφέρει οτιδήποτε στη συγκεκριμένη διεκδίκηση, κατάφερε και πέτυχε τόσο σημαντικά προνόμια για τα μέλη </w:t>
      </w:r>
      <w:r>
        <w:rPr>
          <w:rFonts w:ascii="Arial" w:hAnsi="Arial" w:cs="Arial"/>
          <w:sz w:val="24"/>
          <w:szCs w:val="24"/>
          <w:lang w:val="el-GR"/>
        </w:rPr>
        <w:t>της !!!</w:t>
      </w:r>
      <w:r w:rsidRPr="006A621F">
        <w:rPr>
          <w:rFonts w:ascii="Arial" w:hAnsi="Arial" w:cs="Arial"/>
          <w:sz w:val="24"/>
          <w:szCs w:val="24"/>
          <w:lang w:val="el-GR"/>
        </w:rPr>
        <w:t xml:space="preserve">. </w:t>
      </w:r>
    </w:p>
    <w:p w:rsidR="004A498C" w:rsidRDefault="004A498C" w:rsidP="003A7CE8">
      <w:pPr>
        <w:spacing w:after="0" w:line="360" w:lineRule="auto"/>
        <w:jc w:val="both"/>
        <w:rPr>
          <w:rFonts w:ascii="Arial" w:hAnsi="Arial" w:cs="Arial"/>
          <w:sz w:val="24"/>
          <w:szCs w:val="24"/>
          <w:lang w:val="el-GR"/>
        </w:rPr>
      </w:pPr>
    </w:p>
    <w:p w:rsidR="004A498C" w:rsidRDefault="004A498C" w:rsidP="00807432">
      <w:pPr>
        <w:spacing w:after="0" w:line="360" w:lineRule="auto"/>
        <w:jc w:val="both"/>
        <w:rPr>
          <w:rFonts w:ascii="Arial" w:hAnsi="Arial" w:cs="Arial"/>
          <w:b/>
          <w:sz w:val="24"/>
          <w:szCs w:val="24"/>
          <w:lang w:val="el-GR"/>
        </w:rPr>
      </w:pPr>
      <w:r w:rsidRPr="00DD7476">
        <w:rPr>
          <w:rFonts w:ascii="Arial" w:hAnsi="Arial" w:cs="Arial"/>
          <w:b/>
          <w:sz w:val="24"/>
          <w:szCs w:val="24"/>
          <w:lang w:val="el-GR"/>
        </w:rPr>
        <w:t>Φαίνεται ότι το συγκεκριμένο δικηγορικό γραφείο αποφάσισε να «χαρίσει» τις αμοιβές του, αλλά μόνο σε όσους είναι μέλη των Ενώσεων της ΠΟΕΣ. Όλοι οι άλλοι οφείλουν να εκπληρώσουν στο ακέραιο τα συμφωνητικά</w:t>
      </w:r>
      <w:r w:rsidRPr="00FE75AF">
        <w:rPr>
          <w:rFonts w:ascii="Arial" w:hAnsi="Arial" w:cs="Arial"/>
          <w:b/>
          <w:sz w:val="24"/>
          <w:szCs w:val="24"/>
          <w:lang w:val="el-GR"/>
        </w:rPr>
        <w:t xml:space="preserve">. </w:t>
      </w:r>
      <w:r w:rsidRPr="00FA37A1">
        <w:rPr>
          <w:rFonts w:ascii="Arial" w:hAnsi="Arial" w:cs="Arial"/>
          <w:b/>
          <w:sz w:val="24"/>
          <w:szCs w:val="24"/>
          <w:u w:val="single"/>
          <w:lang w:val="el-GR"/>
        </w:rPr>
        <w:t xml:space="preserve">Είναι αυτό νόμιμο; </w:t>
      </w:r>
      <w:r w:rsidRPr="00DD7476">
        <w:rPr>
          <w:rFonts w:ascii="Arial" w:hAnsi="Arial" w:cs="Arial"/>
          <w:b/>
          <w:sz w:val="24"/>
          <w:szCs w:val="24"/>
          <w:lang w:val="el-GR"/>
        </w:rPr>
        <w:t>Μπορεί, αφού ο κάθε επαγγελματίας σε μια ελεύθερη αγορά τιμολογεί όσο θέλει.</w:t>
      </w:r>
      <w:r w:rsidRPr="00FE75AF">
        <w:rPr>
          <w:rFonts w:ascii="Arial" w:hAnsi="Arial" w:cs="Arial"/>
          <w:b/>
          <w:sz w:val="24"/>
          <w:szCs w:val="24"/>
          <w:lang w:val="el-GR"/>
        </w:rPr>
        <w:t xml:space="preserve"> </w:t>
      </w:r>
      <w:r w:rsidRPr="00FA37A1">
        <w:rPr>
          <w:rFonts w:ascii="Arial" w:hAnsi="Arial" w:cs="Arial"/>
          <w:b/>
          <w:sz w:val="24"/>
          <w:szCs w:val="24"/>
          <w:u w:val="single"/>
          <w:lang w:val="el-GR"/>
        </w:rPr>
        <w:t xml:space="preserve">Το μεγάλο ερώτημα όμως είναι αν αυτό είναι και ηθικό: </w:t>
      </w:r>
      <w:r w:rsidRPr="00A405D6">
        <w:rPr>
          <w:rFonts w:ascii="Arial" w:hAnsi="Arial" w:cs="Arial"/>
          <w:b/>
          <w:sz w:val="24"/>
          <w:szCs w:val="24"/>
          <w:lang w:val="el-GR"/>
        </w:rPr>
        <w:t>να διακρίνεις τους εντολείς – πελάτες σου από το τυχαίο γεγονός της συμμετοχής τους σε Ενώσεις της μίας ή της άλλης Ομοσπονδίας, όταν οι Ενώσεις και οι Ομοσπονδίες αυτές δημιουργήθηκαν χρόνια μετά την κατάθεση των αγωγών, χωρίς να σχετίζονται με τις διεκδικήσεις (π.χ. να έχουν συμβάλει στη διοργάνωση της διεκδίκησης), και όταν, λόγω του υφιστάμενου νομικού πλαισίου, δεν είναι οι εντολείς - φυσικά πρόσωπα αυτά που επιλέγουν την Ομοσπονδία</w:t>
      </w:r>
      <w:r>
        <w:rPr>
          <w:rFonts w:ascii="Arial" w:hAnsi="Arial" w:cs="Arial"/>
          <w:b/>
          <w:sz w:val="24"/>
          <w:szCs w:val="24"/>
          <w:lang w:val="el-GR"/>
        </w:rPr>
        <w:t xml:space="preserve"> που συμμετέχουν</w:t>
      </w:r>
      <w:r w:rsidRPr="00A405D6">
        <w:rPr>
          <w:rFonts w:ascii="Arial" w:hAnsi="Arial" w:cs="Arial"/>
          <w:b/>
          <w:sz w:val="24"/>
          <w:szCs w:val="24"/>
          <w:lang w:val="el-GR"/>
        </w:rPr>
        <w:t xml:space="preserve"> αλλά οι πρωτοβάθμιες Ενώσεις. Για ποιο λόγο λοιπόν να «τιμωρούνται» οι συγκεκριμένοι εντολείς, με τον αποκλεισμό τους από την «δωρεάν» παροχή υπηρεσιών;</w:t>
      </w:r>
      <w:r w:rsidRPr="00F519D0">
        <w:rPr>
          <w:rFonts w:ascii="Arial" w:hAnsi="Arial" w:cs="Arial"/>
          <w:b/>
          <w:sz w:val="24"/>
          <w:szCs w:val="24"/>
          <w:lang w:val="el-GR"/>
        </w:rPr>
        <w:t xml:space="preserve">    Δ-3</w:t>
      </w:r>
    </w:p>
    <w:p w:rsidR="004A498C" w:rsidRDefault="004A498C" w:rsidP="00807432">
      <w:pPr>
        <w:spacing w:after="0" w:line="360" w:lineRule="auto"/>
        <w:jc w:val="both"/>
        <w:rPr>
          <w:rFonts w:ascii="Arial" w:hAnsi="Arial" w:cs="Arial"/>
          <w:b/>
          <w:sz w:val="24"/>
          <w:szCs w:val="24"/>
          <w:lang w:val="el-GR"/>
        </w:rPr>
      </w:pPr>
      <w:r w:rsidRPr="00A405D6">
        <w:rPr>
          <w:rFonts w:ascii="Arial" w:hAnsi="Arial" w:cs="Arial"/>
          <w:b/>
          <w:sz w:val="24"/>
          <w:szCs w:val="24"/>
          <w:lang w:val="el-GR"/>
        </w:rPr>
        <w:t xml:space="preserve">Στη συνέχεια βέβαια η ανακοίνωση είναι ακόμη πιο αποκαλυπτική: </w:t>
      </w:r>
      <w:r w:rsidRPr="00EB4FA9">
        <w:rPr>
          <w:rFonts w:ascii="Arial" w:hAnsi="Arial" w:cs="Arial"/>
          <w:b/>
          <w:sz w:val="24"/>
          <w:szCs w:val="24"/>
          <w:u w:val="single"/>
          <w:lang w:val="el-GR"/>
        </w:rPr>
        <w:t>όσοι απαλλάσσονται από τα δικαστικά έξοδα, καλούνται να καταθέσουν δωρεές, με συγκεκριμένη μάλιστα κλιμάκωση: πολλά παίρνεις -  πολλά δίνεις, λίγα παίρνεις - λίγα δίνεις. Δικαιολογία για αυτές τις δωρεές είναι το έργο της ... ΠΟΕΣ. Ποιας ΠΟΕΣ όμως; Της σημερινής; Της προηγούμενης; Της προ-</w:t>
      </w:r>
      <w:r w:rsidRPr="00DD7476">
        <w:rPr>
          <w:rFonts w:ascii="Arial" w:hAnsi="Arial" w:cs="Arial"/>
          <w:b/>
          <w:sz w:val="24"/>
          <w:szCs w:val="24"/>
          <w:u w:val="single"/>
          <w:lang w:val="el-GR"/>
        </w:rPr>
        <w:t>προηγούμενης; Αυτό δεν διευκρινίζεται.</w:t>
      </w:r>
      <w:r w:rsidRPr="006A621F">
        <w:rPr>
          <w:rFonts w:ascii="Arial" w:hAnsi="Arial" w:cs="Arial"/>
          <w:sz w:val="24"/>
          <w:szCs w:val="24"/>
          <w:lang w:val="el-GR"/>
        </w:rPr>
        <w:t xml:space="preserve"> </w:t>
      </w:r>
      <w:r w:rsidRPr="00F519D0">
        <w:rPr>
          <w:rFonts w:ascii="Arial" w:hAnsi="Arial" w:cs="Arial"/>
          <w:b/>
          <w:sz w:val="24"/>
          <w:szCs w:val="24"/>
          <w:lang w:val="el-GR"/>
        </w:rPr>
        <w:t>Δ-4</w:t>
      </w:r>
    </w:p>
    <w:p w:rsidR="004A498C" w:rsidRDefault="004A498C" w:rsidP="00807432">
      <w:pPr>
        <w:spacing w:after="0" w:line="360" w:lineRule="auto"/>
        <w:jc w:val="both"/>
        <w:rPr>
          <w:rFonts w:ascii="Arial" w:hAnsi="Arial" w:cs="Arial"/>
          <w:b/>
          <w:sz w:val="24"/>
          <w:szCs w:val="24"/>
          <w:u w:val="single"/>
          <w:lang w:val="el-GR"/>
        </w:rPr>
      </w:pPr>
    </w:p>
    <w:p w:rsidR="004A498C" w:rsidRDefault="004A498C" w:rsidP="00807432">
      <w:pPr>
        <w:spacing w:after="0" w:line="360" w:lineRule="auto"/>
        <w:jc w:val="both"/>
        <w:rPr>
          <w:rFonts w:ascii="Arial" w:hAnsi="Arial" w:cs="Arial"/>
          <w:b/>
          <w:sz w:val="24"/>
          <w:szCs w:val="24"/>
          <w:u w:val="single"/>
          <w:lang w:val="el-GR"/>
        </w:rPr>
      </w:pPr>
      <w:r w:rsidRPr="00EB4FA9">
        <w:rPr>
          <w:rFonts w:ascii="Arial" w:hAnsi="Arial" w:cs="Arial"/>
          <w:b/>
          <w:sz w:val="24"/>
          <w:szCs w:val="24"/>
          <w:u w:val="single"/>
          <w:lang w:val="el-GR"/>
        </w:rPr>
        <w:t>Υπενθυμίζουμε ότι και η καταργημένη ΠΟΕΣ είχε δημόσια προσκαλέσει σε δωρεές, όταν καταβλήθηκαν τα αναδρομικά στα τέλη του 2018, κάτι που προκάλεσε την παρέμβαση των αρχών και το κλείσιμο του τραπεζικού</w:t>
      </w:r>
      <w:r>
        <w:rPr>
          <w:rFonts w:ascii="Arial" w:hAnsi="Arial" w:cs="Arial"/>
          <w:b/>
          <w:sz w:val="24"/>
          <w:szCs w:val="24"/>
          <w:u w:val="single"/>
          <w:lang w:val="el-GR"/>
        </w:rPr>
        <w:t xml:space="preserve"> της</w:t>
      </w:r>
      <w:r w:rsidRPr="00EB4FA9">
        <w:rPr>
          <w:rFonts w:ascii="Arial" w:hAnsi="Arial" w:cs="Arial"/>
          <w:b/>
          <w:sz w:val="24"/>
          <w:szCs w:val="24"/>
          <w:u w:val="single"/>
          <w:lang w:val="el-GR"/>
        </w:rPr>
        <w:t xml:space="preserve"> λογαριασμού. </w:t>
      </w:r>
    </w:p>
    <w:p w:rsidR="004A498C" w:rsidRPr="00EB4FA9" w:rsidRDefault="004A498C" w:rsidP="00807432">
      <w:pPr>
        <w:spacing w:after="0" w:line="360" w:lineRule="auto"/>
        <w:jc w:val="both"/>
        <w:rPr>
          <w:rFonts w:ascii="Arial" w:hAnsi="Arial" w:cs="Arial"/>
          <w:b/>
          <w:sz w:val="24"/>
          <w:szCs w:val="24"/>
          <w:u w:val="single"/>
          <w:lang w:val="el-GR"/>
        </w:rPr>
      </w:pPr>
    </w:p>
    <w:p w:rsidR="004A498C" w:rsidRPr="00DD7476" w:rsidRDefault="004A498C" w:rsidP="00807432">
      <w:pPr>
        <w:spacing w:after="0" w:line="360" w:lineRule="auto"/>
        <w:jc w:val="both"/>
        <w:rPr>
          <w:rFonts w:ascii="Arial" w:hAnsi="Arial" w:cs="Arial"/>
          <w:sz w:val="24"/>
          <w:szCs w:val="24"/>
          <w:lang w:val="el-GR"/>
        </w:rPr>
      </w:pPr>
      <w:r>
        <w:rPr>
          <w:rFonts w:ascii="Arial" w:hAnsi="Arial" w:cs="Arial"/>
          <w:b/>
          <w:sz w:val="24"/>
          <w:szCs w:val="24"/>
          <w:u w:val="single"/>
          <w:lang w:val="el-GR"/>
        </w:rPr>
        <w:t>Σημειώνοντας</w:t>
      </w:r>
      <w:r w:rsidRPr="00DD7476">
        <w:rPr>
          <w:rFonts w:ascii="Arial" w:hAnsi="Arial" w:cs="Arial"/>
          <w:b/>
          <w:sz w:val="24"/>
          <w:szCs w:val="24"/>
          <w:u w:val="single"/>
          <w:lang w:val="el-GR"/>
        </w:rPr>
        <w:t xml:space="preserve"> ότι </w:t>
      </w:r>
      <w:r>
        <w:rPr>
          <w:rFonts w:ascii="Arial" w:hAnsi="Arial" w:cs="Arial"/>
          <w:b/>
          <w:sz w:val="24"/>
          <w:szCs w:val="24"/>
          <w:u w:val="single"/>
          <w:lang w:val="el-GR"/>
        </w:rPr>
        <w:t>η</w:t>
      </w:r>
      <w:r w:rsidRPr="00DD7476">
        <w:rPr>
          <w:rFonts w:ascii="Arial" w:hAnsi="Arial" w:cs="Arial"/>
          <w:b/>
          <w:sz w:val="24"/>
          <w:szCs w:val="24"/>
          <w:u w:val="single"/>
          <w:lang w:val="el-GR"/>
        </w:rPr>
        <w:t xml:space="preserve"> εν λόγω </w:t>
      </w:r>
      <w:r>
        <w:rPr>
          <w:rFonts w:ascii="Arial" w:hAnsi="Arial" w:cs="Arial"/>
          <w:b/>
          <w:sz w:val="24"/>
          <w:szCs w:val="24"/>
          <w:u w:val="single"/>
          <w:lang w:val="el-GR"/>
        </w:rPr>
        <w:t>Ομοσπονδία</w:t>
      </w:r>
      <w:r w:rsidRPr="00DD7476">
        <w:rPr>
          <w:rFonts w:ascii="Arial" w:hAnsi="Arial" w:cs="Arial"/>
          <w:b/>
          <w:sz w:val="24"/>
          <w:szCs w:val="24"/>
          <w:u w:val="single"/>
          <w:lang w:val="el-GR"/>
        </w:rPr>
        <w:t>, εισπράττει από τα μέλη του εδώ και μήνες μηνιαία συνδρομή ύψους 1,80 ευρώ</w:t>
      </w:r>
      <w:r w:rsidRPr="00DD7476">
        <w:rPr>
          <w:rFonts w:ascii="Arial" w:hAnsi="Arial" w:cs="Arial"/>
          <w:sz w:val="24"/>
          <w:szCs w:val="24"/>
          <w:lang w:val="el-GR"/>
        </w:rPr>
        <w:t>, εν κατακλείδι υπάρχει άλλη μια δικαιολογία:</w:t>
      </w:r>
    </w:p>
    <w:p w:rsidR="004A498C" w:rsidRDefault="004A498C" w:rsidP="00807432">
      <w:pPr>
        <w:spacing w:after="0" w:line="360" w:lineRule="auto"/>
        <w:jc w:val="both"/>
        <w:rPr>
          <w:rFonts w:ascii="Arial" w:hAnsi="Arial" w:cs="Arial"/>
          <w:b/>
          <w:sz w:val="24"/>
          <w:szCs w:val="24"/>
          <w:lang w:val="el-GR"/>
        </w:rPr>
      </w:pPr>
      <w:r w:rsidRPr="00DD7476">
        <w:rPr>
          <w:rFonts w:ascii="Arial" w:hAnsi="Arial" w:cs="Arial"/>
          <w:sz w:val="24"/>
          <w:szCs w:val="24"/>
          <w:lang w:val="el-GR"/>
        </w:rPr>
        <w:t>«</w:t>
      </w:r>
      <w:r w:rsidRPr="008C41B6">
        <w:rPr>
          <w:rFonts w:ascii="Arial" w:hAnsi="Arial" w:cs="Arial"/>
          <w:i/>
          <w:iCs/>
          <w:sz w:val="24"/>
          <w:szCs w:val="24"/>
          <w:lang w:val="el-GR"/>
        </w:rPr>
        <w:t>Η όποια οικονομική σας ενίσχυση να γνωρίζετε ότι θα διατεθεί προκειμένου ικανοποιηθούν συνάδελφοί μας στρατιωτικοί που δικαστικώς αξιώνουν από την Π.Ο.Ε.Σ. 240.000 ευρώ</w:t>
      </w:r>
      <w:r w:rsidRPr="00DD7476">
        <w:rPr>
          <w:rFonts w:ascii="Arial" w:hAnsi="Arial" w:cs="Arial"/>
          <w:sz w:val="24"/>
          <w:szCs w:val="24"/>
          <w:lang w:val="el-GR"/>
        </w:rPr>
        <w:t>».</w:t>
      </w:r>
      <w:r w:rsidRPr="00345A87">
        <w:rPr>
          <w:rFonts w:ascii="Arial" w:hAnsi="Arial" w:cs="Arial"/>
          <w:sz w:val="24"/>
          <w:szCs w:val="24"/>
          <w:lang w:val="el-GR"/>
        </w:rPr>
        <w:t xml:space="preserve">  </w:t>
      </w:r>
      <w:r w:rsidRPr="00345A87">
        <w:rPr>
          <w:rFonts w:ascii="Arial" w:hAnsi="Arial" w:cs="Arial"/>
          <w:b/>
          <w:sz w:val="24"/>
          <w:szCs w:val="24"/>
          <w:lang w:val="el-GR"/>
        </w:rPr>
        <w:t>Δ-5</w:t>
      </w:r>
    </w:p>
    <w:p w:rsidR="004A498C" w:rsidRPr="00345A87" w:rsidRDefault="004A498C" w:rsidP="00807432">
      <w:pPr>
        <w:spacing w:after="0" w:line="360" w:lineRule="auto"/>
        <w:jc w:val="both"/>
        <w:rPr>
          <w:rFonts w:ascii="Arial" w:hAnsi="Arial" w:cs="Arial"/>
          <w:b/>
          <w:sz w:val="24"/>
          <w:szCs w:val="24"/>
          <w:lang w:val="el-GR"/>
        </w:rPr>
      </w:pPr>
    </w:p>
    <w:p w:rsidR="004A498C" w:rsidRPr="00807432" w:rsidRDefault="004A498C" w:rsidP="00807432">
      <w:pPr>
        <w:spacing w:after="0" w:line="360" w:lineRule="auto"/>
        <w:jc w:val="both"/>
        <w:rPr>
          <w:rFonts w:ascii="Arial" w:hAnsi="Arial" w:cs="Arial"/>
          <w:b/>
          <w:bCs/>
          <w:sz w:val="24"/>
          <w:szCs w:val="24"/>
          <w:lang w:val="el-GR"/>
        </w:rPr>
      </w:pPr>
      <w:r w:rsidRPr="00807432">
        <w:rPr>
          <w:rFonts w:ascii="Arial" w:hAnsi="Arial" w:cs="Arial"/>
          <w:b/>
          <w:bCs/>
          <w:sz w:val="24"/>
          <w:szCs w:val="24"/>
          <w:lang w:val="el-GR"/>
        </w:rPr>
        <w:t xml:space="preserve">Η περίφημη όμως αγωγή που έχει ασκηθεί από την ΠΟΜΕΝΣ κατά των Ενώσεων και των Διοικήσεων που προέβησαν στις παράνομες ενέργειες με τη σύσταση Ομοσπονδίας στη Νίκαια, περιλαμβάνει όλους τους Προέδρους και τις Ενώσεις που συμμετείχαν στις εν λόγω διαδικασίες. </w:t>
      </w:r>
    </w:p>
    <w:p w:rsidR="004A498C" w:rsidRDefault="004A498C" w:rsidP="00807432">
      <w:pPr>
        <w:spacing w:after="0" w:line="360" w:lineRule="auto"/>
        <w:jc w:val="both"/>
        <w:rPr>
          <w:rFonts w:ascii="Arial" w:hAnsi="Arial" w:cs="Arial"/>
          <w:b/>
          <w:sz w:val="24"/>
          <w:szCs w:val="24"/>
          <w:u w:val="single"/>
          <w:lang w:val="el-GR"/>
        </w:rPr>
      </w:pPr>
    </w:p>
    <w:p w:rsidR="004A498C" w:rsidRDefault="004A498C" w:rsidP="003A7CE8">
      <w:pPr>
        <w:spacing w:after="0" w:line="360" w:lineRule="auto"/>
        <w:jc w:val="both"/>
        <w:rPr>
          <w:rFonts w:ascii="Arial" w:hAnsi="Arial" w:cs="Arial"/>
          <w:sz w:val="24"/>
          <w:szCs w:val="24"/>
          <w:lang w:val="el-GR"/>
        </w:rPr>
      </w:pPr>
      <w:r w:rsidRPr="00807432">
        <w:rPr>
          <w:rFonts w:ascii="Arial" w:hAnsi="Arial" w:cs="Arial"/>
          <w:b/>
          <w:sz w:val="24"/>
          <w:szCs w:val="24"/>
          <w:lang w:val="el-GR"/>
        </w:rPr>
        <w:t>Ασφαλώς και δεν περιλαμβάνει την σημερινή ΠΟΕΣ, αφού αυτή είναι μεταγενέστερη Ομοσπονδία.</w:t>
      </w:r>
      <w:r w:rsidRPr="00DD7476">
        <w:rPr>
          <w:rFonts w:ascii="Arial" w:hAnsi="Arial" w:cs="Arial"/>
          <w:sz w:val="24"/>
          <w:szCs w:val="24"/>
          <w:lang w:val="el-GR"/>
        </w:rPr>
        <w:t xml:space="preserve"> </w:t>
      </w:r>
      <w:r w:rsidRPr="00DD7476">
        <w:rPr>
          <w:rFonts w:ascii="Arial" w:hAnsi="Arial" w:cs="Arial"/>
          <w:b/>
          <w:bCs/>
          <w:sz w:val="24"/>
          <w:szCs w:val="24"/>
          <w:u w:val="single"/>
          <w:lang w:val="el-GR"/>
        </w:rPr>
        <w:t>Επομένως, ουδείς αξιώνει δικαστικώς κάτι από την σημερινή ΠΟΕΣ, όπως αναληθώς και παραπλανητικώς γράφεται στην ανυπόγραφη αυτή ανακοίνωση, με σκοπό να «συγκινηθούν» οι στρατιωτικοί</w:t>
      </w:r>
      <w:r w:rsidRPr="006A621F">
        <w:rPr>
          <w:rFonts w:ascii="Arial" w:hAnsi="Arial" w:cs="Arial"/>
          <w:b/>
          <w:bCs/>
          <w:sz w:val="24"/>
          <w:szCs w:val="24"/>
          <w:lang w:val="el-GR"/>
        </w:rPr>
        <w:t>.</w:t>
      </w:r>
      <w:r w:rsidRPr="006A621F">
        <w:rPr>
          <w:rFonts w:ascii="Arial" w:hAnsi="Arial" w:cs="Arial"/>
          <w:sz w:val="24"/>
          <w:szCs w:val="24"/>
          <w:lang w:val="el-GR"/>
        </w:rPr>
        <w:t xml:space="preserve"> </w:t>
      </w:r>
    </w:p>
    <w:p w:rsidR="004A498C" w:rsidRDefault="004A498C" w:rsidP="003A7CE8">
      <w:pPr>
        <w:spacing w:after="0" w:line="360" w:lineRule="auto"/>
        <w:jc w:val="both"/>
        <w:rPr>
          <w:rFonts w:ascii="Arial" w:hAnsi="Arial" w:cs="Arial"/>
          <w:sz w:val="24"/>
          <w:szCs w:val="24"/>
          <w:lang w:val="el-GR"/>
        </w:rPr>
      </w:pPr>
    </w:p>
    <w:p w:rsidR="004A498C" w:rsidRDefault="004A498C" w:rsidP="003A7CE8">
      <w:pPr>
        <w:spacing w:after="0" w:line="360" w:lineRule="auto"/>
        <w:jc w:val="both"/>
        <w:rPr>
          <w:rFonts w:ascii="Arial" w:hAnsi="Arial" w:cs="Arial"/>
          <w:b/>
          <w:sz w:val="24"/>
          <w:szCs w:val="24"/>
          <w:u w:val="single"/>
          <w:lang w:val="el-GR"/>
        </w:rPr>
      </w:pPr>
      <w:r w:rsidRPr="006A621F">
        <w:rPr>
          <w:rFonts w:ascii="Arial" w:hAnsi="Arial" w:cs="Arial"/>
          <w:sz w:val="24"/>
          <w:szCs w:val="24"/>
          <w:lang w:val="el-GR"/>
        </w:rPr>
        <w:t xml:space="preserve">Βέβαια, οφείλουμε να αναγνωρίσουμε ότι μεταξύ των εναγομένων είναι και ο Πρόεδρος της σημερινής ΠΟΕΣ. </w:t>
      </w:r>
      <w:r w:rsidRPr="00891260">
        <w:rPr>
          <w:rFonts w:ascii="Arial" w:hAnsi="Arial" w:cs="Arial"/>
          <w:b/>
          <w:sz w:val="24"/>
          <w:szCs w:val="24"/>
          <w:u w:val="single"/>
          <w:lang w:val="el-GR"/>
        </w:rPr>
        <w:t xml:space="preserve">Ίσως για κάποιους οι Ενώσεις, οι Ομοσπονδίες, ο συνδικαλισμός εν γένει, να έχει ένα και μόνο όνομα, να είναι προσωπικό «τσιφλίκι». </w:t>
      </w:r>
    </w:p>
    <w:p w:rsidR="004A498C" w:rsidRPr="00891260" w:rsidRDefault="004A498C" w:rsidP="003A7CE8">
      <w:pPr>
        <w:spacing w:after="0" w:line="360" w:lineRule="auto"/>
        <w:jc w:val="both"/>
        <w:rPr>
          <w:rFonts w:ascii="Arial" w:hAnsi="Arial" w:cs="Arial"/>
          <w:b/>
          <w:sz w:val="24"/>
          <w:szCs w:val="24"/>
          <w:u w:val="single"/>
          <w:lang w:val="el-GR"/>
        </w:rPr>
      </w:pPr>
    </w:p>
    <w:p w:rsidR="004A498C" w:rsidRPr="00DD7476" w:rsidRDefault="004A498C" w:rsidP="003A7CE8">
      <w:pPr>
        <w:spacing w:after="0" w:line="360" w:lineRule="auto"/>
        <w:jc w:val="both"/>
        <w:rPr>
          <w:rFonts w:ascii="Arial" w:hAnsi="Arial" w:cs="Arial"/>
          <w:b/>
          <w:sz w:val="24"/>
          <w:szCs w:val="24"/>
          <w:lang w:val="el-GR"/>
        </w:rPr>
      </w:pPr>
      <w:r w:rsidRPr="00DD7476">
        <w:rPr>
          <w:rFonts w:ascii="Arial" w:hAnsi="Arial" w:cs="Arial"/>
          <w:sz w:val="24"/>
          <w:szCs w:val="24"/>
          <w:lang w:val="el-GR"/>
        </w:rPr>
        <w:t>Εν πάση περιπτώσει,</w:t>
      </w:r>
      <w:r w:rsidRPr="00DD7476">
        <w:rPr>
          <w:rFonts w:ascii="Arial" w:hAnsi="Arial" w:cs="Arial"/>
          <w:b/>
          <w:sz w:val="24"/>
          <w:szCs w:val="24"/>
          <w:lang w:val="el-GR"/>
        </w:rPr>
        <w:t xml:space="preserve"> </w:t>
      </w:r>
      <w:r w:rsidRPr="00DD7476">
        <w:rPr>
          <w:rFonts w:ascii="Arial" w:hAnsi="Arial" w:cs="Arial"/>
          <w:b/>
          <w:sz w:val="24"/>
          <w:szCs w:val="24"/>
          <w:u w:val="single"/>
          <w:lang w:val="el-GR"/>
        </w:rPr>
        <w:t>φαίνεται ότι κάποιοι προεξοφλούν τη δικαστική τους ήττα και την υποχρέωση αποζημίωσης</w:t>
      </w:r>
      <w:r w:rsidRPr="00DD7476">
        <w:rPr>
          <w:rFonts w:ascii="Arial" w:hAnsi="Arial" w:cs="Arial"/>
          <w:b/>
          <w:sz w:val="24"/>
          <w:szCs w:val="24"/>
          <w:lang w:val="el-GR"/>
        </w:rPr>
        <w:t xml:space="preserve">, </w:t>
      </w:r>
      <w:r w:rsidRPr="00DD7476">
        <w:rPr>
          <w:rFonts w:ascii="Arial" w:hAnsi="Arial" w:cs="Arial"/>
          <w:sz w:val="24"/>
          <w:szCs w:val="24"/>
          <w:lang w:val="el-GR"/>
        </w:rPr>
        <w:t>και σπεύδουν να ενισχυθούν οικονομικά για αυτό</w:t>
      </w:r>
      <w:r w:rsidRPr="00DD7476">
        <w:rPr>
          <w:rFonts w:ascii="Arial" w:hAnsi="Arial" w:cs="Arial"/>
          <w:b/>
          <w:sz w:val="24"/>
          <w:szCs w:val="24"/>
          <w:lang w:val="el-GR"/>
        </w:rPr>
        <w:t xml:space="preserve">. </w:t>
      </w:r>
    </w:p>
    <w:p w:rsidR="004A498C" w:rsidRDefault="004A498C" w:rsidP="003A7CE8">
      <w:pPr>
        <w:spacing w:after="0" w:line="360" w:lineRule="auto"/>
        <w:jc w:val="both"/>
        <w:rPr>
          <w:rFonts w:ascii="Arial" w:hAnsi="Arial" w:cs="Arial"/>
          <w:b/>
          <w:sz w:val="24"/>
          <w:szCs w:val="24"/>
          <w:u w:val="single"/>
          <w:lang w:val="el-GR"/>
        </w:rPr>
      </w:pPr>
    </w:p>
    <w:p w:rsidR="004A498C" w:rsidRDefault="004A498C" w:rsidP="003A7CE8">
      <w:pPr>
        <w:spacing w:after="0" w:line="360" w:lineRule="auto"/>
        <w:jc w:val="both"/>
        <w:rPr>
          <w:rFonts w:ascii="Arial" w:hAnsi="Arial" w:cs="Arial"/>
          <w:b/>
          <w:sz w:val="24"/>
          <w:szCs w:val="24"/>
          <w:u w:val="single"/>
          <w:lang w:val="el-GR"/>
        </w:rPr>
      </w:pPr>
      <w:r w:rsidRPr="00EB4FA9">
        <w:rPr>
          <w:rFonts w:ascii="Arial" w:hAnsi="Arial" w:cs="Arial"/>
          <w:b/>
          <w:sz w:val="24"/>
          <w:szCs w:val="24"/>
          <w:u w:val="single"/>
          <w:lang w:val="el-GR"/>
        </w:rPr>
        <w:t>Είναι όμως νόμιμο και ηθικό η ΠΟΕΣ, ως σημερινή Ομοσπονδία, να «καλύψει τα σπασμένα» άλλων σωματείων και φυσικών προσώπων, εφόσον κριθεί από τα δικαστήρια ότι αυτά παρανόμησαν;</w:t>
      </w:r>
    </w:p>
    <w:p w:rsidR="004A498C" w:rsidRDefault="004A498C" w:rsidP="003A7CE8">
      <w:pPr>
        <w:spacing w:after="0" w:line="360" w:lineRule="auto"/>
        <w:jc w:val="both"/>
        <w:rPr>
          <w:rFonts w:ascii="Arial" w:hAnsi="Arial" w:cs="Arial"/>
          <w:b/>
          <w:sz w:val="24"/>
          <w:szCs w:val="24"/>
          <w:u w:val="single"/>
          <w:lang w:val="el-GR"/>
        </w:rPr>
      </w:pPr>
    </w:p>
    <w:p w:rsidR="004A498C" w:rsidRPr="00891260" w:rsidRDefault="004A498C" w:rsidP="003A7CE8">
      <w:pPr>
        <w:spacing w:after="0" w:line="360" w:lineRule="auto"/>
        <w:jc w:val="both"/>
        <w:rPr>
          <w:rFonts w:ascii="Arial" w:hAnsi="Arial" w:cs="Arial"/>
          <w:b/>
          <w:sz w:val="24"/>
          <w:szCs w:val="24"/>
          <w:lang w:val="el-GR"/>
        </w:rPr>
      </w:pPr>
      <w:r w:rsidRPr="00891260">
        <w:rPr>
          <w:rFonts w:ascii="Arial" w:hAnsi="Arial" w:cs="Arial"/>
          <w:b/>
          <w:sz w:val="24"/>
          <w:szCs w:val="24"/>
          <w:lang w:val="el-GR"/>
        </w:rPr>
        <w:t>Ένα από τα πολλά ερωτήματα που δυστυχώς μένουν αναπάντητα</w:t>
      </w:r>
      <w:r>
        <w:rPr>
          <w:rFonts w:ascii="Arial" w:hAnsi="Arial" w:cs="Arial"/>
          <w:b/>
          <w:sz w:val="24"/>
          <w:szCs w:val="24"/>
          <w:lang w:val="el-GR"/>
        </w:rPr>
        <w:t xml:space="preserve"> μέχρι σήμερα </w:t>
      </w:r>
      <w:r w:rsidRPr="00891260">
        <w:rPr>
          <w:rFonts w:ascii="Arial" w:hAnsi="Arial" w:cs="Arial"/>
          <w:b/>
          <w:sz w:val="24"/>
          <w:szCs w:val="24"/>
          <w:lang w:val="el-GR"/>
        </w:rPr>
        <w:t xml:space="preserve"> για όλους τους συναδέλφους. </w:t>
      </w:r>
      <w:r>
        <w:rPr>
          <w:rFonts w:ascii="Arial" w:hAnsi="Arial" w:cs="Arial"/>
          <w:b/>
          <w:sz w:val="24"/>
          <w:szCs w:val="24"/>
          <w:lang w:val="el-GR"/>
        </w:rPr>
        <w:t xml:space="preserve">   </w:t>
      </w:r>
    </w:p>
    <w:p w:rsidR="004A498C" w:rsidRPr="002E58C2" w:rsidRDefault="004A498C" w:rsidP="00D855B1">
      <w:pPr>
        <w:spacing w:before="100" w:beforeAutospacing="1" w:after="100" w:afterAutospacing="1"/>
        <w:jc w:val="center"/>
        <w:rPr>
          <w:rFonts w:ascii="Arial" w:hAnsi="Arial" w:cs="Arial"/>
          <w:color w:val="000000"/>
          <w:sz w:val="24"/>
          <w:szCs w:val="24"/>
          <w:lang w:val="el-GR"/>
        </w:rPr>
      </w:pPr>
      <w:r w:rsidRPr="002E58C2">
        <w:rPr>
          <w:rFonts w:ascii="Arial" w:hAnsi="Arial" w:cs="Arial"/>
          <w:color w:val="000000"/>
          <w:sz w:val="24"/>
          <w:szCs w:val="24"/>
          <w:lang w:val="el-GR"/>
        </w:rPr>
        <w:t>Για την Εκτελεστική Γραμματεία</w:t>
      </w:r>
    </w:p>
    <w:p w:rsidR="004A498C" w:rsidRPr="002E58C2" w:rsidRDefault="004A498C" w:rsidP="00D855B1">
      <w:pPr>
        <w:widowControl w:val="0"/>
        <w:autoSpaceDE w:val="0"/>
        <w:autoSpaceDN w:val="0"/>
        <w:adjustRightInd w:val="0"/>
        <w:snapToGrid w:val="0"/>
        <w:jc w:val="both"/>
        <w:rPr>
          <w:rFonts w:ascii="Arial" w:hAnsi="Arial" w:cs="Arial"/>
          <w:color w:val="000000"/>
          <w:sz w:val="24"/>
          <w:szCs w:val="24"/>
          <w:lang w:val="el-GR"/>
        </w:rPr>
      </w:pPr>
      <w:r w:rsidRPr="002E58C2">
        <w:rPr>
          <w:rFonts w:ascii="Arial" w:hAnsi="Arial" w:cs="Arial"/>
          <w:color w:val="000000"/>
          <w:sz w:val="24"/>
          <w:szCs w:val="24"/>
          <w:lang w:val="el-GR"/>
        </w:rPr>
        <w:t xml:space="preserve">              Ο                                                                                              Ο</w:t>
      </w:r>
    </w:p>
    <w:p w:rsidR="004A498C" w:rsidRPr="002E58C2" w:rsidRDefault="004A498C" w:rsidP="00D855B1">
      <w:pPr>
        <w:widowControl w:val="0"/>
        <w:autoSpaceDE w:val="0"/>
        <w:autoSpaceDN w:val="0"/>
        <w:adjustRightInd w:val="0"/>
        <w:snapToGrid w:val="0"/>
        <w:jc w:val="both"/>
        <w:rPr>
          <w:rFonts w:ascii="Arial" w:hAnsi="Arial" w:cs="Arial"/>
          <w:color w:val="000000"/>
          <w:sz w:val="24"/>
          <w:szCs w:val="24"/>
          <w:lang w:val="el-GR"/>
        </w:rPr>
      </w:pPr>
      <w:r w:rsidRPr="002E58C2">
        <w:rPr>
          <w:rFonts w:ascii="Arial" w:hAnsi="Arial" w:cs="Arial"/>
          <w:color w:val="000000"/>
          <w:sz w:val="24"/>
          <w:szCs w:val="24"/>
          <w:lang w:val="el-GR"/>
        </w:rPr>
        <w:t xml:space="preserve">      ΠΡΟΕΔΡΟΣ                                                                  ΓΕΝΙΚΟΣ ΓΡΑΜΜΑΤΕΑΣ</w:t>
      </w:r>
    </w:p>
    <w:p w:rsidR="004A498C" w:rsidRPr="002E58C2" w:rsidRDefault="004A498C" w:rsidP="00D855B1">
      <w:pPr>
        <w:widowControl w:val="0"/>
        <w:autoSpaceDE w:val="0"/>
        <w:autoSpaceDN w:val="0"/>
        <w:adjustRightInd w:val="0"/>
        <w:snapToGrid w:val="0"/>
        <w:jc w:val="both"/>
        <w:rPr>
          <w:rFonts w:ascii="Arial" w:hAnsi="Arial" w:cs="Arial"/>
          <w:color w:val="000000"/>
          <w:sz w:val="24"/>
          <w:szCs w:val="24"/>
          <w:lang w:val="el-GR"/>
        </w:rPr>
      </w:pPr>
    </w:p>
    <w:p w:rsidR="004A498C" w:rsidRPr="002E58C2" w:rsidRDefault="004A498C" w:rsidP="00D855B1">
      <w:pPr>
        <w:widowControl w:val="0"/>
        <w:snapToGrid w:val="0"/>
        <w:rPr>
          <w:rFonts w:ascii="Arial" w:hAnsi="Arial" w:cs="Arial"/>
          <w:color w:val="000000"/>
          <w:sz w:val="24"/>
          <w:szCs w:val="24"/>
          <w:lang w:val="el-GR"/>
        </w:rPr>
      </w:pPr>
      <w:r w:rsidRPr="002E58C2">
        <w:rPr>
          <w:rFonts w:ascii="Arial" w:hAnsi="Arial" w:cs="Arial"/>
          <w:color w:val="000000"/>
          <w:sz w:val="24"/>
          <w:szCs w:val="24"/>
          <w:lang w:val="el-GR"/>
        </w:rPr>
        <w:t>ΔΗΜΗΤΡΙΟΣ ΡΩΤΑΣ                                                            ΓΕΩΡΓΙΟΣ ΘΕΟΔΩΡΟΥ</w:t>
      </w:r>
    </w:p>
    <w:p w:rsidR="004A498C" w:rsidRPr="00A669A8" w:rsidRDefault="004A498C" w:rsidP="00A669A8">
      <w:pPr>
        <w:rPr>
          <w:rFonts w:ascii="Arial" w:hAnsi="Arial" w:cs="Arial"/>
          <w:color w:val="000000"/>
          <w:sz w:val="24"/>
          <w:szCs w:val="24"/>
          <w:lang w:val="el-GR"/>
        </w:rPr>
      </w:pPr>
      <w:r w:rsidRPr="002E58C2">
        <w:rPr>
          <w:rFonts w:ascii="Arial" w:hAnsi="Arial" w:cs="Arial"/>
          <w:color w:val="000000"/>
          <w:sz w:val="24"/>
          <w:szCs w:val="24"/>
          <w:lang w:val="el-GR"/>
        </w:rPr>
        <w:t xml:space="preserve">      Επγός (ΥΔΚ)                                                                             </w:t>
      </w:r>
      <w:r>
        <w:rPr>
          <w:rFonts w:ascii="Arial" w:hAnsi="Arial" w:cs="Arial"/>
          <w:color w:val="000000"/>
          <w:sz w:val="24"/>
          <w:szCs w:val="24"/>
          <w:lang w:val="el-GR"/>
        </w:rPr>
        <w:t>Τχης</w:t>
      </w:r>
      <w:r w:rsidRPr="002E58C2">
        <w:rPr>
          <w:rFonts w:ascii="Arial" w:hAnsi="Arial" w:cs="Arial"/>
          <w:color w:val="000000"/>
          <w:sz w:val="24"/>
          <w:szCs w:val="24"/>
          <w:lang w:val="el-GR"/>
        </w:rPr>
        <w:t xml:space="preserve"> (ΠΖ)</w:t>
      </w:r>
    </w:p>
    <w:sectPr w:rsidR="004A498C" w:rsidRPr="00A669A8" w:rsidSect="003A7CE8">
      <w:pgSz w:w="12240" w:h="15840"/>
      <w:pgMar w:top="1440" w:right="1440" w:bottom="161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93BE0"/>
    <w:multiLevelType w:val="hybridMultilevel"/>
    <w:tmpl w:val="8B280E88"/>
    <w:lvl w:ilvl="0" w:tplc="7F987EE4">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F168D"/>
    <w:rsid w:val="00052FFA"/>
    <w:rsid w:val="00062CAA"/>
    <w:rsid w:val="000E6BCB"/>
    <w:rsid w:val="00161345"/>
    <w:rsid w:val="00182202"/>
    <w:rsid w:val="001A1BBD"/>
    <w:rsid w:val="00262408"/>
    <w:rsid w:val="002A7328"/>
    <w:rsid w:val="002E58C2"/>
    <w:rsid w:val="0033000E"/>
    <w:rsid w:val="00335613"/>
    <w:rsid w:val="00337797"/>
    <w:rsid w:val="00345A87"/>
    <w:rsid w:val="00365945"/>
    <w:rsid w:val="003A484E"/>
    <w:rsid w:val="003A7CE8"/>
    <w:rsid w:val="004019A1"/>
    <w:rsid w:val="004A498C"/>
    <w:rsid w:val="004C75A3"/>
    <w:rsid w:val="00524B21"/>
    <w:rsid w:val="00580CC4"/>
    <w:rsid w:val="00584EA2"/>
    <w:rsid w:val="005B3F01"/>
    <w:rsid w:val="0060094F"/>
    <w:rsid w:val="006513FE"/>
    <w:rsid w:val="0065509F"/>
    <w:rsid w:val="00656E32"/>
    <w:rsid w:val="006A621F"/>
    <w:rsid w:val="00765227"/>
    <w:rsid w:val="00795612"/>
    <w:rsid w:val="007E2698"/>
    <w:rsid w:val="00807432"/>
    <w:rsid w:val="00836DC1"/>
    <w:rsid w:val="00837CBF"/>
    <w:rsid w:val="00851B98"/>
    <w:rsid w:val="00891260"/>
    <w:rsid w:val="008C41B6"/>
    <w:rsid w:val="008D6E3C"/>
    <w:rsid w:val="008F168D"/>
    <w:rsid w:val="008F46D8"/>
    <w:rsid w:val="009A2124"/>
    <w:rsid w:val="009B3C56"/>
    <w:rsid w:val="009E36A5"/>
    <w:rsid w:val="00A034A0"/>
    <w:rsid w:val="00A405D6"/>
    <w:rsid w:val="00A669A8"/>
    <w:rsid w:val="00AB1F69"/>
    <w:rsid w:val="00AE6C05"/>
    <w:rsid w:val="00AF4A51"/>
    <w:rsid w:val="00BC0801"/>
    <w:rsid w:val="00BE3019"/>
    <w:rsid w:val="00C07E5F"/>
    <w:rsid w:val="00CA37B0"/>
    <w:rsid w:val="00D027D8"/>
    <w:rsid w:val="00D21546"/>
    <w:rsid w:val="00D82E76"/>
    <w:rsid w:val="00D83FEC"/>
    <w:rsid w:val="00D855B1"/>
    <w:rsid w:val="00DD7476"/>
    <w:rsid w:val="00DF0210"/>
    <w:rsid w:val="00E742DC"/>
    <w:rsid w:val="00E86461"/>
    <w:rsid w:val="00EA31A2"/>
    <w:rsid w:val="00EA3DB8"/>
    <w:rsid w:val="00EB4FA9"/>
    <w:rsid w:val="00F519D0"/>
    <w:rsid w:val="00F96A60"/>
    <w:rsid w:val="00FA37A1"/>
    <w:rsid w:val="00FB36DF"/>
    <w:rsid w:val="00FC5370"/>
    <w:rsid w:val="00FE75AF"/>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C56"/>
    <w:pPr>
      <w:spacing w:after="160" w:line="259" w:lineRule="auto"/>
    </w:pPr>
    <w:rPr>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82202"/>
    <w:pPr>
      <w:ind w:left="720"/>
      <w:contextualSpacing/>
    </w:pPr>
  </w:style>
  <w:style w:type="character" w:styleId="Hyperlink">
    <w:name w:val="Hyperlink"/>
    <w:basedOn w:val="DefaultParagraphFont"/>
    <w:uiPriority w:val="99"/>
    <w:rsid w:val="006A621F"/>
    <w:rPr>
      <w:rFonts w:cs="Times New Roman"/>
      <w:color w:val="0000FF"/>
      <w:u w:val="single"/>
    </w:rPr>
  </w:style>
  <w:style w:type="paragraph" w:styleId="NormalWeb">
    <w:name w:val="Normal (Web)"/>
    <w:basedOn w:val="Normal"/>
    <w:uiPriority w:val="99"/>
    <w:semiHidden/>
    <w:rsid w:val="006A621F"/>
    <w:pPr>
      <w:spacing w:before="100" w:beforeAutospacing="1" w:after="100" w:afterAutospacing="1" w:line="240" w:lineRule="auto"/>
    </w:pPr>
    <w:rPr>
      <w:rFonts w:ascii="Times New Roman" w:hAnsi="Times New Roman"/>
      <w:sz w:val="24"/>
      <w:szCs w:val="24"/>
      <w:lang w:val="el-GR"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684</TotalTime>
  <Pages>5</Pages>
  <Words>1219</Words>
  <Characters>6584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Alkiviadis Evangelatos</dc:creator>
  <cp:keywords/>
  <dc:description/>
  <cp:lastModifiedBy>turbo-x</cp:lastModifiedBy>
  <cp:revision>26</cp:revision>
  <dcterms:created xsi:type="dcterms:W3CDTF">2020-05-21T12:24:00Z</dcterms:created>
  <dcterms:modified xsi:type="dcterms:W3CDTF">2020-05-24T14:45:00Z</dcterms:modified>
</cp:coreProperties>
</file>