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61F" w:rsidRDefault="0009661F" w:rsidP="003741EE">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80.2pt;margin-top:13.4pt;width:114pt;height:114pt;z-index:-251658240">
            <v:imagedata r:id="rId7" o:title=""/>
          </v:shape>
        </w:pict>
      </w:r>
    </w:p>
    <w:p w:rsidR="0009661F" w:rsidRDefault="0009661F" w:rsidP="003741EE">
      <w:pPr>
        <w:widowControl w:val="0"/>
        <w:autoSpaceDE w:val="0"/>
        <w:autoSpaceDN w:val="0"/>
        <w:adjustRightInd w:val="0"/>
        <w:snapToGrid w:val="0"/>
        <w:rPr>
          <w:rFonts w:ascii="Arial" w:hAnsi="Arial" w:cs="Arial"/>
          <w:color w:val="000000"/>
          <w:sz w:val="21"/>
          <w:szCs w:val="21"/>
        </w:rPr>
      </w:pPr>
    </w:p>
    <w:p w:rsidR="0009661F" w:rsidRDefault="0009661F" w:rsidP="003741EE">
      <w:pPr>
        <w:widowControl w:val="0"/>
        <w:autoSpaceDE w:val="0"/>
        <w:autoSpaceDN w:val="0"/>
        <w:adjustRightInd w:val="0"/>
        <w:snapToGrid w:val="0"/>
        <w:rPr>
          <w:rFonts w:ascii="Arial" w:hAnsi="Arial" w:cs="Arial"/>
          <w:color w:val="000000"/>
          <w:sz w:val="21"/>
          <w:szCs w:val="21"/>
        </w:rPr>
      </w:pPr>
    </w:p>
    <w:p w:rsidR="0009661F" w:rsidRDefault="0009661F" w:rsidP="00C60962">
      <w:pPr>
        <w:widowControl w:val="0"/>
        <w:autoSpaceDE w:val="0"/>
        <w:autoSpaceDN w:val="0"/>
        <w:adjustRightInd w:val="0"/>
        <w:snapToGrid w:val="0"/>
        <w:rPr>
          <w:rFonts w:ascii="Arial" w:hAnsi="Arial" w:cs="Arial"/>
          <w:color w:val="000000"/>
          <w:sz w:val="21"/>
          <w:szCs w:val="21"/>
        </w:rPr>
      </w:pPr>
    </w:p>
    <w:p w:rsidR="0009661F" w:rsidRDefault="0009661F" w:rsidP="00C60962">
      <w:pPr>
        <w:widowControl w:val="0"/>
        <w:autoSpaceDE w:val="0"/>
        <w:autoSpaceDN w:val="0"/>
        <w:adjustRightInd w:val="0"/>
        <w:snapToGrid w:val="0"/>
        <w:rPr>
          <w:rFonts w:ascii="Arial" w:hAnsi="Arial" w:cs="Arial"/>
          <w:color w:val="000000"/>
          <w:sz w:val="21"/>
          <w:szCs w:val="21"/>
        </w:rPr>
      </w:pPr>
    </w:p>
    <w:p w:rsidR="0009661F" w:rsidRDefault="0009661F" w:rsidP="00C60962">
      <w:pPr>
        <w:widowControl w:val="0"/>
        <w:autoSpaceDE w:val="0"/>
        <w:autoSpaceDN w:val="0"/>
        <w:adjustRightInd w:val="0"/>
        <w:snapToGrid w:val="0"/>
        <w:rPr>
          <w:rFonts w:ascii="Arial" w:hAnsi="Arial" w:cs="Arial"/>
          <w:color w:val="000000"/>
          <w:sz w:val="21"/>
          <w:szCs w:val="21"/>
        </w:rPr>
      </w:pPr>
    </w:p>
    <w:p w:rsidR="0009661F" w:rsidRDefault="0009661F" w:rsidP="00C60962">
      <w:pPr>
        <w:widowControl w:val="0"/>
        <w:autoSpaceDE w:val="0"/>
        <w:autoSpaceDN w:val="0"/>
        <w:adjustRightInd w:val="0"/>
        <w:snapToGrid w:val="0"/>
        <w:rPr>
          <w:rFonts w:ascii="Arial" w:hAnsi="Arial" w:cs="Arial"/>
          <w:color w:val="000000"/>
          <w:sz w:val="21"/>
          <w:szCs w:val="21"/>
        </w:rPr>
      </w:pPr>
      <w:bookmarkStart w:id="0" w:name="_GoBack"/>
      <w:bookmarkEnd w:id="0"/>
    </w:p>
    <w:p w:rsidR="0009661F" w:rsidRDefault="0009661F" w:rsidP="00C60962">
      <w:pPr>
        <w:widowControl w:val="0"/>
        <w:autoSpaceDE w:val="0"/>
        <w:autoSpaceDN w:val="0"/>
        <w:adjustRightInd w:val="0"/>
        <w:snapToGrid w:val="0"/>
        <w:rPr>
          <w:rFonts w:ascii="Arial" w:hAnsi="Arial" w:cs="Arial"/>
          <w:color w:val="000000"/>
          <w:sz w:val="21"/>
          <w:szCs w:val="21"/>
        </w:rPr>
      </w:pPr>
    </w:p>
    <w:p w:rsidR="0009661F" w:rsidRPr="00225F4E" w:rsidRDefault="0009661F" w:rsidP="00F97AC2">
      <w:pPr>
        <w:widowControl w:val="0"/>
        <w:autoSpaceDE w:val="0"/>
        <w:autoSpaceDN w:val="0"/>
        <w:adjustRightInd w:val="0"/>
        <w:snapToGrid w:val="0"/>
        <w:rPr>
          <w:rFonts w:ascii="Arial" w:hAnsi="Arial" w:cs="Arial"/>
          <w:b/>
          <w:color w:val="000000"/>
        </w:rPr>
      </w:pPr>
    </w:p>
    <w:p w:rsidR="0009661F" w:rsidRDefault="0009661F" w:rsidP="00F97AC2">
      <w:pPr>
        <w:widowControl w:val="0"/>
        <w:autoSpaceDE w:val="0"/>
        <w:autoSpaceDN w:val="0"/>
        <w:adjustRightInd w:val="0"/>
        <w:snapToGrid w:val="0"/>
        <w:rPr>
          <w:rFonts w:ascii="Arial" w:hAnsi="Arial" w:cs="Arial"/>
          <w:color w:val="000000"/>
          <w:sz w:val="21"/>
          <w:szCs w:val="21"/>
        </w:rPr>
      </w:pPr>
    </w:p>
    <w:p w:rsidR="0009661F" w:rsidRPr="0060086F" w:rsidRDefault="0009661F" w:rsidP="00F97AC2">
      <w:pPr>
        <w:framePr w:w="8461" w:h="552" w:hRule="exact" w:wrap="auto" w:vAnchor="page" w:hAnchor="page" w:x="2881" w:y="958"/>
        <w:widowControl w:val="0"/>
        <w:snapToGrid w:val="0"/>
      </w:pPr>
      <w:r w:rsidRPr="00D531FD">
        <w:rPr>
          <w:rFonts w:ascii="Arial" w:hAnsi="Arial" w:cs="Arial"/>
          <w:b/>
          <w:color w:val="000000"/>
        </w:rPr>
        <w:t>Πανελλήνια Ομοσπονδία Ενώσεων Στρατιωτικών</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color w:val="000000"/>
          <w:sz w:val="20"/>
          <w:szCs w:val="20"/>
          <w:lang w:val="en-GB"/>
        </w:rPr>
        <w:t>member</w:t>
      </w:r>
      <w:r w:rsidRPr="0060086F">
        <w:rPr>
          <w:rFonts w:ascii="Arial" w:hAnsi="Arial" w:cs="Arial"/>
          <w:color w:val="000000"/>
          <w:sz w:val="20"/>
          <w:szCs w:val="20"/>
        </w:rPr>
        <w:t xml:space="preserve"> </w:t>
      </w:r>
      <w:r w:rsidRPr="0060086F">
        <w:rPr>
          <w:rFonts w:ascii="Arial" w:hAnsi="Arial" w:cs="Arial"/>
          <w:color w:val="000000"/>
          <w:sz w:val="20"/>
          <w:szCs w:val="20"/>
          <w:lang w:val="en-GB"/>
        </w:rPr>
        <w:t>of</w:t>
      </w:r>
    </w:p>
    <w:p w:rsidR="0009661F" w:rsidRPr="00D531FD" w:rsidRDefault="0009661F" w:rsidP="00F97AC2">
      <w:pPr>
        <w:framePr w:w="8461" w:h="552" w:hRule="exact" w:wrap="auto" w:vAnchor="page" w:hAnchor="page" w:x="2881" w:y="958"/>
        <w:widowControl w:val="0"/>
        <w:snapToGrid w:val="0"/>
      </w:pPr>
      <w:r>
        <w:rPr>
          <w:noProof/>
        </w:rPr>
        <w:pict>
          <v:shape id="_x0000_s1027" type="#_x0000_t75" alt="https://pbs.twimg.com/profile_images/3625926057/9a81ee4e23059141a9192072eab60bd3_400x400.jpeg" style="position:absolute;margin-left:313.05pt;margin-top:7.55pt;width:102pt;height:99pt;z-index:-251659264">
            <v:imagedata r:id="rId8" o:title=""/>
          </v:shape>
        </w:pict>
      </w:r>
      <w:r w:rsidRPr="00D531FD">
        <w:rPr>
          <w:rFonts w:ascii="Arial" w:hAnsi="Arial" w:cs="Arial"/>
          <w:b/>
          <w:color w:val="000000"/>
        </w:rPr>
        <w:t xml:space="preserve">                               Π.ΟΜ.ΕΝ.Σ. </w:t>
      </w:r>
    </w:p>
    <w:p w:rsidR="0009661F" w:rsidRPr="00F97AC2" w:rsidRDefault="0009661F" w:rsidP="00F97AC2">
      <w:pPr>
        <w:framePr w:w="3122" w:wrap="auto" w:vAnchor="page" w:hAnchor="page" w:x="8182" w:y="4025"/>
        <w:widowControl w:val="0"/>
        <w:autoSpaceDE w:val="0"/>
        <w:autoSpaceDN w:val="0"/>
        <w:adjustRightInd w:val="0"/>
        <w:snapToGrid w:val="0"/>
      </w:pPr>
      <w:r w:rsidRPr="00F97AC2">
        <w:rPr>
          <w:rFonts w:ascii="Arial" w:hAnsi="Arial" w:cs="Arial"/>
          <w:color w:val="000000"/>
        </w:rPr>
        <w:t>Αθήνα, 14 Νοεμβρίου 2018</w:t>
      </w:r>
    </w:p>
    <w:p w:rsidR="0009661F" w:rsidRPr="00D531FD" w:rsidRDefault="0009661F" w:rsidP="00F97AC2">
      <w:pPr>
        <w:widowControl w:val="0"/>
        <w:snapToGrid w:val="0"/>
        <w:rPr>
          <w:rFonts w:ascii="Arial" w:hAnsi="Arial" w:cs="Arial"/>
          <w:color w:val="000000"/>
          <w:sz w:val="21"/>
          <w:szCs w:val="21"/>
        </w:rPr>
      </w:pPr>
      <w:r>
        <w:rPr>
          <w:rFonts w:ascii="Arial" w:hAnsi="Arial" w:cs="Arial"/>
          <w:color w:val="000000"/>
          <w:sz w:val="21"/>
          <w:szCs w:val="21"/>
        </w:rPr>
        <w:t xml:space="preserve">                                                                                                                                                              </w:t>
      </w:r>
    </w:p>
    <w:p w:rsidR="0009661F" w:rsidRPr="00D531FD" w:rsidRDefault="0009661F" w:rsidP="00F97AC2">
      <w:pPr>
        <w:framePr w:w="5642" w:h="845" w:hRule="exact" w:wrap="auto" w:vAnchor="page" w:hAnchor="page" w:x="3061" w:y="1858"/>
        <w:widowControl w:val="0"/>
        <w:snapToGrid w:val="0"/>
        <w:jc w:val="both"/>
      </w:pPr>
      <w:r w:rsidRPr="00D531FD">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09661F" w:rsidRPr="00D531FD" w:rsidRDefault="0009661F" w:rsidP="00F97AC2">
      <w:pPr>
        <w:widowControl w:val="0"/>
        <w:snapToGrid w:val="0"/>
        <w:rPr>
          <w:rFonts w:ascii="Arial" w:hAnsi="Arial" w:cs="Arial"/>
          <w:color w:val="000000"/>
          <w:sz w:val="21"/>
          <w:szCs w:val="21"/>
        </w:rPr>
      </w:pPr>
    </w:p>
    <w:p w:rsidR="0009661F" w:rsidRPr="00D531FD" w:rsidRDefault="0009661F" w:rsidP="00F97AC2">
      <w:pPr>
        <w:framePr w:w="5762" w:h="414" w:hRule="exact" w:wrap="auto" w:vAnchor="page" w:hAnchor="page" w:x="3022" w:y="2825"/>
        <w:widowControl w:val="0"/>
        <w:snapToGrid w:val="0"/>
      </w:pPr>
      <w:r w:rsidRPr="00D531FD">
        <w:rPr>
          <w:rFonts w:ascii="Arial" w:hAnsi="Arial" w:cs="Arial"/>
          <w:color w:val="000000"/>
          <w:sz w:val="18"/>
          <w:szCs w:val="18"/>
        </w:rPr>
        <w:t xml:space="preserve">Ηλεκτρονική διεύθυνση: </w:t>
      </w:r>
      <w:hyperlink r:id="rId9">
        <w:r w:rsidRPr="00D531FD">
          <w:rPr>
            <w:rStyle w:val="InternetLink"/>
            <w:rFonts w:ascii="Arial" w:hAnsi="Arial" w:cs="Arial"/>
            <w:sz w:val="18"/>
            <w:szCs w:val="18"/>
          </w:rPr>
          <w:t>www.</w:t>
        </w:r>
        <w:r w:rsidRPr="00D531FD">
          <w:rPr>
            <w:rStyle w:val="InternetLink"/>
            <w:rFonts w:ascii="Arial" w:hAnsi="Arial" w:cs="Arial"/>
            <w:sz w:val="18"/>
            <w:szCs w:val="18"/>
            <w:lang w:val="en-US"/>
          </w:rPr>
          <w:t>pomens</w:t>
        </w:r>
        <w:r w:rsidRPr="00D531FD">
          <w:rPr>
            <w:rStyle w:val="InternetLink"/>
            <w:rFonts w:ascii="Arial" w:hAnsi="Arial" w:cs="Arial"/>
            <w:sz w:val="18"/>
            <w:szCs w:val="18"/>
          </w:rPr>
          <w:t>.gr</w:t>
        </w:r>
      </w:hyperlink>
      <w:r w:rsidRPr="00D531FD">
        <w:rPr>
          <w:rFonts w:ascii="Arial" w:hAnsi="Arial" w:cs="Arial"/>
          <w:color w:val="000000"/>
          <w:sz w:val="18"/>
          <w:szCs w:val="18"/>
        </w:rPr>
        <w:t xml:space="preserve"> </w:t>
      </w:r>
      <w:r w:rsidRPr="00733EE3">
        <w:rPr>
          <w:rFonts w:ascii="Arial" w:hAnsi="Arial" w:cs="Arial"/>
          <w:color w:val="000000"/>
          <w:sz w:val="18"/>
          <w:szCs w:val="18"/>
        </w:rPr>
        <w:t>-</w:t>
      </w:r>
      <w:r w:rsidRPr="00D531FD">
        <w:rPr>
          <w:rFonts w:ascii="Arial" w:hAnsi="Arial" w:cs="Arial"/>
          <w:color w:val="000000"/>
          <w:sz w:val="18"/>
          <w:szCs w:val="18"/>
        </w:rPr>
        <w:t xml:space="preserve"> </w:t>
      </w:r>
      <w:r w:rsidRPr="00D531FD">
        <w:rPr>
          <w:rFonts w:ascii="Arial" w:hAnsi="Arial" w:cs="Arial"/>
          <w:color w:val="000000"/>
          <w:sz w:val="18"/>
          <w:szCs w:val="18"/>
          <w:lang w:val="en-US"/>
        </w:rPr>
        <w:t>facebook</w:t>
      </w:r>
      <w:r w:rsidRPr="00D531FD">
        <w:rPr>
          <w:rFonts w:ascii="Arial" w:hAnsi="Arial" w:cs="Arial"/>
          <w:color w:val="000000"/>
          <w:sz w:val="18"/>
          <w:szCs w:val="18"/>
        </w:rPr>
        <w:t xml:space="preserve"> ΠΟΜΕΝΣ </w:t>
      </w:r>
    </w:p>
    <w:p w:rsidR="0009661F" w:rsidRPr="00D531FD" w:rsidRDefault="0009661F" w:rsidP="00F97AC2">
      <w:pPr>
        <w:widowControl w:val="0"/>
        <w:snapToGrid w:val="0"/>
        <w:rPr>
          <w:rFonts w:ascii="Arial" w:hAnsi="Arial" w:cs="Arial"/>
          <w:color w:val="000000"/>
          <w:sz w:val="21"/>
          <w:szCs w:val="21"/>
        </w:rPr>
      </w:pPr>
    </w:p>
    <w:p w:rsidR="0009661F" w:rsidRPr="00EF038E" w:rsidRDefault="0009661F" w:rsidP="00F97AC2">
      <w:pPr>
        <w:framePr w:w="2522" w:wrap="auto" w:vAnchor="page" w:hAnchor="page" w:x="3022" w:y="3185"/>
        <w:widowControl w:val="0"/>
        <w:autoSpaceDE w:val="0"/>
        <w:autoSpaceDN w:val="0"/>
        <w:adjustRightInd w:val="0"/>
        <w:snapToGrid w:val="0"/>
      </w:pPr>
      <w:r>
        <w:rPr>
          <w:rFonts w:ascii="Arial" w:hAnsi="Arial" w:cs="Arial"/>
          <w:color w:val="000000"/>
        </w:rPr>
        <w:t xml:space="preserve">Αρ. Πρωτ.   </w:t>
      </w:r>
      <w:r>
        <w:rPr>
          <w:rFonts w:ascii="Arial" w:hAnsi="Arial" w:cs="Arial"/>
        </w:rPr>
        <w:t xml:space="preserve">  </w:t>
      </w:r>
      <w:r w:rsidRPr="001C50C9">
        <w:rPr>
          <w:rFonts w:ascii="Arial" w:hAnsi="Arial" w:cs="Arial"/>
        </w:rPr>
        <w:t>/2018</w:t>
      </w:r>
    </w:p>
    <w:p w:rsidR="0009661F" w:rsidRPr="00C74855" w:rsidRDefault="0009661F" w:rsidP="00F97AC2">
      <w:pPr>
        <w:widowControl w:val="0"/>
        <w:snapToGrid w:val="0"/>
        <w:rPr>
          <w:rFonts w:ascii="Arial" w:hAnsi="Arial" w:cs="Arial"/>
          <w:color w:val="000000"/>
        </w:rPr>
      </w:pPr>
      <w:r w:rsidRPr="00183534">
        <w:rPr>
          <w:rFonts w:ascii="Arial" w:hAnsi="Arial" w:cs="Arial"/>
          <w:b/>
          <w:color w:val="000000"/>
        </w:rPr>
        <w:t>ΠΡΟΣ :</w:t>
      </w:r>
      <w:r w:rsidRPr="00183534">
        <w:rPr>
          <w:rFonts w:ascii="Arial" w:hAnsi="Arial" w:cs="Arial"/>
          <w:color w:val="000000"/>
        </w:rPr>
        <w:t xml:space="preserve"> </w:t>
      </w:r>
      <w:r>
        <w:rPr>
          <w:rFonts w:ascii="Arial" w:hAnsi="Arial" w:cs="Arial"/>
          <w:color w:val="000000"/>
        </w:rPr>
        <w:t xml:space="preserve">  </w:t>
      </w:r>
      <w:r w:rsidRPr="00C74855">
        <w:rPr>
          <w:rFonts w:ascii="Arial" w:hAnsi="Arial" w:cs="Arial"/>
          <w:color w:val="000000"/>
        </w:rPr>
        <w:t>Υπουργό Εθνικής Άμυνας κ. Πάνο Καμμένο</w:t>
      </w:r>
    </w:p>
    <w:p w:rsidR="0009661F" w:rsidRDefault="0009661F" w:rsidP="00F97AC2">
      <w:pPr>
        <w:pStyle w:val="ListParagraph"/>
        <w:widowControl w:val="0"/>
        <w:tabs>
          <w:tab w:val="left" w:pos="993"/>
        </w:tabs>
        <w:snapToGrid w:val="0"/>
        <w:ind w:left="990"/>
        <w:rPr>
          <w:rFonts w:ascii="Arial" w:hAnsi="Arial" w:cs="Arial"/>
          <w:color w:val="000000"/>
        </w:rPr>
      </w:pPr>
      <w:r>
        <w:rPr>
          <w:rFonts w:ascii="Arial" w:hAnsi="Arial" w:cs="Arial"/>
          <w:color w:val="000000"/>
        </w:rPr>
        <w:t>Υπουργό Υποδομών και Μεταφορών κ. Χρήστο Σπίρτζη</w:t>
      </w:r>
    </w:p>
    <w:p w:rsidR="0009661F" w:rsidRDefault="0009661F" w:rsidP="00F97AC2">
      <w:pPr>
        <w:widowControl w:val="0"/>
        <w:snapToGrid w:val="0"/>
        <w:ind w:firstLine="414"/>
        <w:rPr>
          <w:rFonts w:ascii="Arial" w:hAnsi="Arial" w:cs="Arial"/>
          <w:color w:val="000000"/>
        </w:rPr>
      </w:pPr>
      <w:r>
        <w:rPr>
          <w:rFonts w:ascii="Arial" w:hAnsi="Arial" w:cs="Arial"/>
          <w:color w:val="000000"/>
        </w:rPr>
        <w:t xml:space="preserve">        </w:t>
      </w:r>
      <w:r w:rsidRPr="00381177">
        <w:rPr>
          <w:rFonts w:ascii="Arial" w:hAnsi="Arial" w:cs="Arial"/>
          <w:color w:val="000000"/>
        </w:rPr>
        <w:t xml:space="preserve">Αναπληρωτή Υπουργό  Εθνικής </w:t>
      </w:r>
      <w:r w:rsidRPr="004801BC">
        <w:rPr>
          <w:rFonts w:ascii="Arial" w:hAnsi="Arial" w:cs="Arial"/>
          <w:color w:val="000000"/>
        </w:rPr>
        <w:t>Άμυνας κ. Πάνο Ρήγα</w:t>
      </w:r>
    </w:p>
    <w:p w:rsidR="0009661F" w:rsidRPr="00C24ECD" w:rsidRDefault="0009661F" w:rsidP="00F97AC2">
      <w:pPr>
        <w:widowControl w:val="0"/>
        <w:snapToGrid w:val="0"/>
        <w:ind w:firstLine="993"/>
        <w:rPr>
          <w:rFonts w:ascii="Arial" w:hAnsi="Arial" w:cs="Arial"/>
          <w:color w:val="000000"/>
        </w:rPr>
      </w:pPr>
      <w:r>
        <w:rPr>
          <w:rFonts w:ascii="Arial" w:hAnsi="Arial" w:cs="Arial"/>
          <w:color w:val="000000"/>
        </w:rPr>
        <w:t xml:space="preserve">Υφυπουργό </w:t>
      </w:r>
      <w:r w:rsidRPr="00381177">
        <w:rPr>
          <w:rFonts w:ascii="Arial" w:hAnsi="Arial" w:cs="Arial"/>
          <w:color w:val="000000"/>
        </w:rPr>
        <w:t xml:space="preserve">Εθνικής </w:t>
      </w:r>
      <w:r w:rsidRPr="004801BC">
        <w:rPr>
          <w:rFonts w:ascii="Arial" w:hAnsi="Arial" w:cs="Arial"/>
          <w:color w:val="000000"/>
        </w:rPr>
        <w:t xml:space="preserve">Άμυνας κ. </w:t>
      </w:r>
      <w:r>
        <w:rPr>
          <w:rFonts w:ascii="Arial" w:hAnsi="Arial" w:cs="Arial"/>
          <w:color w:val="000000"/>
        </w:rPr>
        <w:t>Μαρία Κόλλια-Τσαρουχά</w:t>
      </w:r>
    </w:p>
    <w:p w:rsidR="0009661F" w:rsidRPr="00CD0B79" w:rsidRDefault="0009661F" w:rsidP="00F97AC2">
      <w:pPr>
        <w:pStyle w:val="ListParagraph"/>
        <w:widowControl w:val="0"/>
        <w:tabs>
          <w:tab w:val="left" w:pos="993"/>
        </w:tabs>
        <w:snapToGrid w:val="0"/>
        <w:ind w:left="990"/>
        <w:rPr>
          <w:rFonts w:ascii="Arial" w:hAnsi="Arial" w:cs="Arial"/>
          <w:color w:val="000000"/>
        </w:rPr>
      </w:pPr>
      <w:r w:rsidRPr="00F25D22">
        <w:rPr>
          <w:rFonts w:ascii="Arial" w:hAnsi="Arial" w:cs="Arial"/>
          <w:color w:val="000000"/>
        </w:rPr>
        <w:t>Βουλευτές της Διαρκούς Επιτροπής Εθνικής Άμυνας και Εξωτερικών Υποθέσεων</w:t>
      </w:r>
    </w:p>
    <w:p w:rsidR="0009661F" w:rsidRPr="00F25D22" w:rsidRDefault="0009661F" w:rsidP="00F97AC2">
      <w:pPr>
        <w:pStyle w:val="ListParagraph"/>
        <w:widowControl w:val="0"/>
        <w:tabs>
          <w:tab w:val="left" w:pos="993"/>
        </w:tabs>
        <w:snapToGrid w:val="0"/>
        <w:ind w:left="990"/>
        <w:rPr>
          <w:rFonts w:ascii="Arial" w:hAnsi="Arial" w:cs="Arial"/>
          <w:color w:val="000000"/>
        </w:rPr>
      </w:pPr>
      <w:r w:rsidRPr="00F25D22">
        <w:rPr>
          <w:rFonts w:ascii="Arial" w:hAnsi="Arial" w:cs="Arial"/>
          <w:color w:val="000000"/>
        </w:rPr>
        <w:t>ΕΓΑ/ΓΕΕΘΑ - ΕΓΑ/ΓΕΣ - ΕΓΑ/ΓΕΝ - ΕΓΑ/ΓΕΑ</w:t>
      </w:r>
    </w:p>
    <w:p w:rsidR="0009661F" w:rsidRPr="00183534" w:rsidRDefault="0009661F" w:rsidP="00F25D22">
      <w:pPr>
        <w:widowControl w:val="0"/>
        <w:autoSpaceDE w:val="0"/>
        <w:autoSpaceDN w:val="0"/>
        <w:adjustRightInd w:val="0"/>
        <w:snapToGrid w:val="0"/>
        <w:rPr>
          <w:rFonts w:ascii="Arial" w:hAnsi="Arial" w:cs="Arial"/>
          <w:color w:val="800080"/>
        </w:rPr>
      </w:pPr>
    </w:p>
    <w:p w:rsidR="0009661F" w:rsidRPr="00C74855" w:rsidRDefault="0009661F" w:rsidP="00F25D22">
      <w:pPr>
        <w:widowControl w:val="0"/>
        <w:autoSpaceDE w:val="0"/>
        <w:autoSpaceDN w:val="0"/>
        <w:adjustRightInd w:val="0"/>
        <w:snapToGrid w:val="0"/>
        <w:rPr>
          <w:rFonts w:ascii="Arial" w:hAnsi="Arial" w:cs="Arial"/>
          <w:color w:val="000000"/>
        </w:rPr>
      </w:pPr>
      <w:r w:rsidRPr="00183534">
        <w:rPr>
          <w:rFonts w:ascii="Arial" w:hAnsi="Arial" w:cs="Arial"/>
          <w:b/>
          <w:color w:val="000000"/>
        </w:rPr>
        <w:t>ΚΟΙΝ :</w:t>
      </w:r>
      <w:r w:rsidRPr="00183534">
        <w:rPr>
          <w:rFonts w:ascii="Arial" w:hAnsi="Arial" w:cs="Arial"/>
          <w:color w:val="000000"/>
        </w:rPr>
        <w:t xml:space="preserve">  </w:t>
      </w:r>
      <w:r>
        <w:rPr>
          <w:rFonts w:ascii="Arial" w:hAnsi="Arial" w:cs="Arial"/>
          <w:color w:val="000000"/>
        </w:rPr>
        <w:t xml:space="preserve">  </w:t>
      </w:r>
      <w:r w:rsidRPr="00183534">
        <w:rPr>
          <w:rFonts w:ascii="Arial" w:hAnsi="Arial" w:cs="Arial"/>
          <w:color w:val="000000"/>
        </w:rPr>
        <w:t>Στρατιωτικοί συντάκτες</w:t>
      </w:r>
    </w:p>
    <w:p w:rsidR="0009661F" w:rsidRDefault="0009661F" w:rsidP="003741EE">
      <w:pPr>
        <w:widowControl w:val="0"/>
        <w:autoSpaceDE w:val="0"/>
        <w:autoSpaceDN w:val="0"/>
        <w:adjustRightInd w:val="0"/>
        <w:snapToGrid w:val="0"/>
        <w:rPr>
          <w:rFonts w:ascii="Arial" w:hAnsi="Arial" w:cs="Arial"/>
          <w:color w:val="000000"/>
        </w:rPr>
      </w:pPr>
    </w:p>
    <w:p w:rsidR="0009661F" w:rsidRPr="006B74D6" w:rsidRDefault="0009661F" w:rsidP="00F25D22">
      <w:pPr>
        <w:widowControl w:val="0"/>
        <w:autoSpaceDE w:val="0"/>
        <w:autoSpaceDN w:val="0"/>
        <w:adjustRightInd w:val="0"/>
        <w:snapToGrid w:val="0"/>
        <w:ind w:left="993" w:hanging="993"/>
        <w:rPr>
          <w:rFonts w:ascii="Arial" w:hAnsi="Arial" w:cs="Arial"/>
          <w:color w:val="000000"/>
          <w:u w:val="single"/>
        </w:rPr>
      </w:pPr>
      <w:r w:rsidRPr="00F25D22">
        <w:rPr>
          <w:rFonts w:ascii="Arial" w:hAnsi="Arial" w:cs="Arial"/>
          <w:b/>
          <w:color w:val="000000"/>
        </w:rPr>
        <w:t>ΘΕΜΑ:</w:t>
      </w:r>
      <w:r w:rsidRPr="00F25D22">
        <w:rPr>
          <w:rFonts w:ascii="Arial" w:hAnsi="Arial" w:cs="Arial"/>
          <w:color w:val="000000"/>
        </w:rPr>
        <w:t xml:space="preserve">   </w:t>
      </w:r>
      <w:r>
        <w:rPr>
          <w:rFonts w:ascii="Arial" w:hAnsi="Arial" w:cs="Arial"/>
          <w:color w:val="000000"/>
          <w:u w:val="single"/>
        </w:rPr>
        <w:t>Δωρεάν μετακίνηση με τα Μέσα Μαζικής Μεταφοράς (Μ.Μ.Μ.)</w:t>
      </w:r>
    </w:p>
    <w:p w:rsidR="0009661F" w:rsidRPr="00F25D22" w:rsidRDefault="0009661F" w:rsidP="00F25D22">
      <w:pPr>
        <w:widowControl w:val="0"/>
        <w:autoSpaceDE w:val="0"/>
        <w:autoSpaceDN w:val="0"/>
        <w:adjustRightInd w:val="0"/>
        <w:snapToGrid w:val="0"/>
        <w:rPr>
          <w:rFonts w:ascii="Arial" w:hAnsi="Arial" w:cs="Arial"/>
          <w:color w:val="000000"/>
        </w:rPr>
      </w:pPr>
    </w:p>
    <w:p w:rsidR="0009661F" w:rsidRPr="00CD0B79" w:rsidRDefault="0009661F" w:rsidP="006B74D6">
      <w:pPr>
        <w:widowControl w:val="0"/>
        <w:autoSpaceDE w:val="0"/>
        <w:autoSpaceDN w:val="0"/>
        <w:adjustRightInd w:val="0"/>
        <w:snapToGrid w:val="0"/>
        <w:jc w:val="both"/>
        <w:rPr>
          <w:rFonts w:ascii="Arial" w:hAnsi="Arial" w:cs="Arial"/>
          <w:color w:val="000000"/>
        </w:rPr>
      </w:pPr>
    </w:p>
    <w:p w:rsidR="0009661F" w:rsidRPr="00CD0B79" w:rsidRDefault="0009661F" w:rsidP="006B74D6">
      <w:pPr>
        <w:widowControl w:val="0"/>
        <w:autoSpaceDE w:val="0"/>
        <w:autoSpaceDN w:val="0"/>
        <w:adjustRightInd w:val="0"/>
        <w:snapToGrid w:val="0"/>
        <w:jc w:val="both"/>
        <w:rPr>
          <w:rFonts w:ascii="Arial" w:hAnsi="Arial" w:cs="Arial"/>
          <w:b/>
          <w:color w:val="000000"/>
        </w:rPr>
      </w:pPr>
      <w:r>
        <w:rPr>
          <w:rFonts w:ascii="Arial" w:hAnsi="Arial" w:cs="Arial"/>
          <w:b/>
          <w:color w:val="000000"/>
        </w:rPr>
        <w:t xml:space="preserve">      </w:t>
      </w:r>
      <w:r w:rsidRPr="00CD0B79">
        <w:rPr>
          <w:rFonts w:ascii="Arial" w:hAnsi="Arial" w:cs="Arial"/>
          <w:b/>
          <w:color w:val="000000"/>
        </w:rPr>
        <w:t xml:space="preserve">        </w:t>
      </w:r>
      <w:r>
        <w:rPr>
          <w:rFonts w:ascii="Arial" w:hAnsi="Arial" w:cs="Arial"/>
          <w:b/>
          <w:color w:val="000000"/>
        </w:rPr>
        <w:t xml:space="preserve"> </w:t>
      </w:r>
      <w:r w:rsidRPr="00CD0B79">
        <w:rPr>
          <w:rFonts w:ascii="Arial" w:hAnsi="Arial" w:cs="Arial"/>
          <w:b/>
          <w:color w:val="000000"/>
        </w:rPr>
        <w:t>Αξιότιμοι κ.κ. Υπουργοί, Αξιότιμοι κ.κ. Βουλευτές της Διαρκούς Επιτροπής Εθνικής Άμυνας και Εξωτερικών Υποθέσεων,</w:t>
      </w:r>
    </w:p>
    <w:p w:rsidR="0009661F" w:rsidRPr="00F25D22" w:rsidRDefault="0009661F" w:rsidP="00F25D22">
      <w:pPr>
        <w:widowControl w:val="0"/>
        <w:autoSpaceDE w:val="0"/>
        <w:autoSpaceDN w:val="0"/>
        <w:adjustRightInd w:val="0"/>
        <w:snapToGrid w:val="0"/>
        <w:rPr>
          <w:rFonts w:ascii="Arial" w:hAnsi="Arial" w:cs="Arial"/>
          <w:color w:val="000000"/>
        </w:rPr>
      </w:pPr>
    </w:p>
    <w:p w:rsidR="0009661F" w:rsidRPr="00F25D22" w:rsidRDefault="0009661F" w:rsidP="00F25D22">
      <w:pPr>
        <w:widowControl w:val="0"/>
        <w:tabs>
          <w:tab w:val="left" w:pos="1134"/>
        </w:tabs>
        <w:autoSpaceDE w:val="0"/>
        <w:autoSpaceDN w:val="0"/>
        <w:adjustRightInd w:val="0"/>
        <w:snapToGrid w:val="0"/>
        <w:ind w:firstLine="709"/>
        <w:jc w:val="both"/>
        <w:rPr>
          <w:rFonts w:ascii="Arial" w:hAnsi="Arial" w:cs="Arial"/>
          <w:color w:val="000000"/>
        </w:rPr>
      </w:pPr>
      <w:r>
        <w:rPr>
          <w:rFonts w:ascii="Arial" w:hAnsi="Arial" w:cs="Arial"/>
          <w:color w:val="000000"/>
        </w:rPr>
        <w:t xml:space="preserve">     </w:t>
      </w:r>
      <w:r w:rsidRPr="00F25D22">
        <w:rPr>
          <w:rFonts w:ascii="Arial" w:hAnsi="Arial" w:cs="Arial"/>
          <w:color w:val="000000"/>
        </w:rPr>
        <w:t>1.</w:t>
      </w:r>
      <w:r>
        <w:rPr>
          <w:rFonts w:ascii="Arial" w:hAnsi="Arial" w:cs="Arial"/>
          <w:color w:val="000000"/>
        </w:rPr>
        <w:t xml:space="preserve"> </w:t>
      </w:r>
      <w:r w:rsidRPr="00F25D22">
        <w:rPr>
          <w:rFonts w:ascii="Arial" w:hAnsi="Arial" w:cs="Arial"/>
          <w:color w:val="000000"/>
        </w:rPr>
        <w:t>Η Πανελλήνια Ομοσπονδία Ενώσεων Στρατιωτικών (Π.ΟΜ.ΕΝ.Σ.),</w:t>
      </w:r>
      <w:r>
        <w:rPr>
          <w:rFonts w:ascii="Arial" w:hAnsi="Arial" w:cs="Arial"/>
          <w:color w:val="000000"/>
        </w:rPr>
        <w:t xml:space="preserve"> μετά την άμεση και θετική ανταπόκριση της Υπουργού κ. Όλγας Γεροβασίλη για δωρεάν μετακίνηση των στελεχών των Σ.Α</w:t>
      </w:r>
      <w:r w:rsidRPr="00346FFD">
        <w:rPr>
          <w:rFonts w:ascii="Arial" w:hAnsi="Arial" w:cs="Arial"/>
          <w:color w:val="000000"/>
        </w:rPr>
        <w:t>. με τα Μέσα Μαζικής Μεταφοράς (Μ.Μ.Μ.),</w:t>
      </w:r>
      <w:r w:rsidRPr="00F25D22">
        <w:rPr>
          <w:rFonts w:ascii="Arial" w:hAnsi="Arial" w:cs="Arial"/>
          <w:color w:val="000000"/>
        </w:rPr>
        <w:t xml:space="preserve"> θέτει</w:t>
      </w:r>
      <w:r>
        <w:rPr>
          <w:rFonts w:ascii="Arial" w:hAnsi="Arial" w:cs="Arial"/>
          <w:color w:val="000000"/>
        </w:rPr>
        <w:t xml:space="preserve"> για ακόμη μία φορά</w:t>
      </w:r>
      <w:r w:rsidRPr="00F25D22">
        <w:rPr>
          <w:rFonts w:ascii="Arial" w:hAnsi="Arial" w:cs="Arial"/>
          <w:color w:val="000000"/>
        </w:rPr>
        <w:t xml:space="preserve"> το θέμα του ολοένα αυξανόμενου κόστους μετακίνησης των Στρατιωτικών προκειμένου να μεταβούν στην Μονάδα τους και να εκτελέσουν στο ακέραιο το καθήκον τους στην πατρίδα ακόμα και σε περιπτώσεις που απαιτείται εκτάκτως η μετάβαση τους στην υπηρεσία μεταβαίνοντας σ’ αυτήν το ταχύτερο δυνατόν με ιδία μέσα επιβαρύνοντας οι ίδιοι όλα τα έξοδα μετακίνησης.</w:t>
      </w:r>
    </w:p>
    <w:p w:rsidR="0009661F" w:rsidRPr="00F25D22" w:rsidRDefault="0009661F" w:rsidP="00F25D22">
      <w:pPr>
        <w:widowControl w:val="0"/>
        <w:autoSpaceDE w:val="0"/>
        <w:autoSpaceDN w:val="0"/>
        <w:adjustRightInd w:val="0"/>
        <w:snapToGrid w:val="0"/>
        <w:rPr>
          <w:rFonts w:ascii="Arial" w:hAnsi="Arial" w:cs="Arial"/>
          <w:color w:val="000000"/>
        </w:rPr>
      </w:pPr>
      <w:r w:rsidRPr="00F25D22">
        <w:rPr>
          <w:rFonts w:ascii="Arial" w:hAnsi="Arial" w:cs="Arial"/>
          <w:color w:val="000000"/>
        </w:rPr>
        <w:tab/>
      </w:r>
    </w:p>
    <w:p w:rsidR="0009661F" w:rsidRPr="00F25D22" w:rsidRDefault="0009661F" w:rsidP="00F25D22">
      <w:pPr>
        <w:widowControl w:val="0"/>
        <w:tabs>
          <w:tab w:val="left" w:pos="1134"/>
        </w:tabs>
        <w:autoSpaceDE w:val="0"/>
        <w:autoSpaceDN w:val="0"/>
        <w:adjustRightInd w:val="0"/>
        <w:snapToGrid w:val="0"/>
        <w:ind w:firstLine="709"/>
        <w:jc w:val="both"/>
        <w:rPr>
          <w:rFonts w:ascii="Arial" w:hAnsi="Arial" w:cs="Arial"/>
          <w:color w:val="000000"/>
        </w:rPr>
      </w:pPr>
      <w:r>
        <w:rPr>
          <w:rFonts w:ascii="Arial" w:hAnsi="Arial" w:cs="Arial"/>
          <w:color w:val="000000"/>
        </w:rPr>
        <w:t xml:space="preserve">      2.</w:t>
      </w:r>
      <w:r>
        <w:rPr>
          <w:rFonts w:ascii="Arial" w:hAnsi="Arial" w:cs="Arial"/>
          <w:color w:val="000000"/>
        </w:rPr>
        <w:tab/>
        <w:t>Πιο συγκεκριμένα μεγάλο</w:t>
      </w:r>
      <w:r w:rsidRPr="00F25D22">
        <w:rPr>
          <w:rFonts w:ascii="Arial" w:hAnsi="Arial" w:cs="Arial"/>
          <w:color w:val="000000"/>
        </w:rPr>
        <w:t xml:space="preserve"> μέρος του προσωπικού των Ενόπλων Δυνάμεων</w:t>
      </w:r>
      <w:r>
        <w:rPr>
          <w:rFonts w:ascii="Arial" w:hAnsi="Arial" w:cs="Arial"/>
          <w:color w:val="000000"/>
        </w:rPr>
        <w:t xml:space="preserve">, </w:t>
      </w:r>
      <w:r w:rsidRPr="00F25D22">
        <w:rPr>
          <w:rFonts w:ascii="Arial" w:hAnsi="Arial" w:cs="Arial"/>
          <w:color w:val="000000"/>
        </w:rPr>
        <w:t>καλείται να διανύσει καθημερινά μεγάλες αποστάσεις προκειμένου να προσέλθει στις Μονάδες που υπηρετεί και αντίστοιχα να αποχωρήσει προς την περιοχή όπου κατοικοεδρεύει. Οι μετακινήσεις αυτές πραγματοποιούνται πολλές φορές μέσω των Ι.Χ. αυτοκινήτων του προσωπικού</w:t>
      </w:r>
      <w:r>
        <w:rPr>
          <w:rFonts w:ascii="Arial" w:hAnsi="Arial" w:cs="Arial"/>
          <w:color w:val="000000"/>
        </w:rPr>
        <w:t xml:space="preserve"> και των Μ.Μ.Μ.</w:t>
      </w:r>
      <w:r w:rsidRPr="00F25D22">
        <w:rPr>
          <w:rFonts w:ascii="Arial" w:hAnsi="Arial" w:cs="Arial"/>
          <w:color w:val="000000"/>
        </w:rPr>
        <w:t xml:space="preserve"> λόγω:</w:t>
      </w:r>
    </w:p>
    <w:p w:rsidR="0009661F" w:rsidRPr="00F25D22" w:rsidRDefault="0009661F" w:rsidP="00F25D22">
      <w:pPr>
        <w:widowControl w:val="0"/>
        <w:autoSpaceDE w:val="0"/>
        <w:autoSpaceDN w:val="0"/>
        <w:adjustRightInd w:val="0"/>
        <w:snapToGrid w:val="0"/>
        <w:rPr>
          <w:rFonts w:ascii="Arial" w:hAnsi="Arial" w:cs="Arial"/>
          <w:color w:val="000000"/>
        </w:rPr>
      </w:pPr>
    </w:p>
    <w:p w:rsidR="0009661F" w:rsidRPr="00F25D22" w:rsidRDefault="0009661F" w:rsidP="002F1038">
      <w:pPr>
        <w:widowControl w:val="0"/>
        <w:tabs>
          <w:tab w:val="left" w:pos="1560"/>
        </w:tabs>
        <w:autoSpaceDE w:val="0"/>
        <w:autoSpaceDN w:val="0"/>
        <w:adjustRightInd w:val="0"/>
        <w:snapToGrid w:val="0"/>
        <w:ind w:firstLine="1134"/>
        <w:jc w:val="both"/>
        <w:rPr>
          <w:rFonts w:ascii="Arial" w:hAnsi="Arial" w:cs="Arial"/>
          <w:color w:val="000000"/>
        </w:rPr>
      </w:pPr>
      <w:r>
        <w:rPr>
          <w:rFonts w:ascii="Arial" w:hAnsi="Arial" w:cs="Arial"/>
          <w:color w:val="000000"/>
        </w:rPr>
        <w:t xml:space="preserve">    </w:t>
      </w:r>
      <w:r w:rsidRPr="00F25D22">
        <w:rPr>
          <w:rFonts w:ascii="Arial" w:hAnsi="Arial" w:cs="Arial"/>
          <w:color w:val="000000"/>
        </w:rPr>
        <w:t xml:space="preserve">α. </w:t>
      </w:r>
      <w:r>
        <w:rPr>
          <w:rFonts w:ascii="Arial" w:hAnsi="Arial" w:cs="Arial"/>
          <w:color w:val="000000"/>
        </w:rPr>
        <w:t xml:space="preserve">  </w:t>
      </w:r>
      <w:r w:rsidRPr="00F25D22">
        <w:rPr>
          <w:rFonts w:ascii="Arial" w:hAnsi="Arial" w:cs="Arial"/>
          <w:color w:val="000000"/>
        </w:rPr>
        <w:t xml:space="preserve">Της αδυναμίας εκτέλεσης υπηρεσιακών δρομολογίων με τα ήδη υπάρχοντα υπηρεσιακά οχήματα από όλες τις Μονάδες υπηρέτησης προς τα μεγάλα αστικά κέντρα της περιοχής ανάπτυξης τους και αντίστροφα. Το ανωτέρω πρόβλημα γίνεται πιο έντονο κατά τα Σαββατοκύριακα και τις ημέρες αργιών.   </w:t>
      </w:r>
    </w:p>
    <w:p w:rsidR="0009661F" w:rsidRPr="00F25D22" w:rsidRDefault="0009661F" w:rsidP="00F25D22">
      <w:pPr>
        <w:widowControl w:val="0"/>
        <w:tabs>
          <w:tab w:val="left" w:pos="1560"/>
        </w:tabs>
        <w:autoSpaceDE w:val="0"/>
        <w:autoSpaceDN w:val="0"/>
        <w:adjustRightInd w:val="0"/>
        <w:snapToGrid w:val="0"/>
        <w:ind w:firstLine="1134"/>
        <w:rPr>
          <w:rFonts w:ascii="Arial" w:hAnsi="Arial" w:cs="Arial"/>
          <w:color w:val="000000"/>
        </w:rPr>
      </w:pPr>
    </w:p>
    <w:p w:rsidR="0009661F" w:rsidRPr="00F25D22" w:rsidRDefault="0009661F" w:rsidP="00F25D22">
      <w:pPr>
        <w:widowControl w:val="0"/>
        <w:tabs>
          <w:tab w:val="left" w:pos="1560"/>
        </w:tabs>
        <w:autoSpaceDE w:val="0"/>
        <w:autoSpaceDN w:val="0"/>
        <w:adjustRightInd w:val="0"/>
        <w:snapToGrid w:val="0"/>
        <w:ind w:firstLine="1134"/>
        <w:rPr>
          <w:rFonts w:ascii="Arial" w:hAnsi="Arial" w:cs="Arial"/>
          <w:color w:val="000000"/>
        </w:rPr>
      </w:pPr>
      <w:r>
        <w:rPr>
          <w:rFonts w:ascii="Arial" w:hAnsi="Arial" w:cs="Arial"/>
          <w:color w:val="000000"/>
        </w:rPr>
        <w:t xml:space="preserve">    </w:t>
      </w:r>
      <w:r w:rsidRPr="00F25D22">
        <w:rPr>
          <w:rFonts w:ascii="Arial" w:hAnsi="Arial" w:cs="Arial"/>
          <w:color w:val="000000"/>
        </w:rPr>
        <w:t xml:space="preserve">β. </w:t>
      </w:r>
      <w:r>
        <w:rPr>
          <w:rFonts w:ascii="Arial" w:hAnsi="Arial" w:cs="Arial"/>
          <w:color w:val="000000"/>
        </w:rPr>
        <w:t xml:space="preserve">  </w:t>
      </w:r>
      <w:r w:rsidRPr="00F25D22">
        <w:rPr>
          <w:rFonts w:ascii="Arial" w:hAnsi="Arial" w:cs="Arial"/>
          <w:color w:val="000000"/>
        </w:rPr>
        <w:t>Της μη ύπαρξη εναλλακτικού τρόπου μετακίνησης.</w:t>
      </w:r>
    </w:p>
    <w:p w:rsidR="0009661F" w:rsidRPr="00F25D22" w:rsidRDefault="0009661F" w:rsidP="00F25D22">
      <w:pPr>
        <w:widowControl w:val="0"/>
        <w:tabs>
          <w:tab w:val="left" w:pos="1560"/>
        </w:tabs>
        <w:autoSpaceDE w:val="0"/>
        <w:autoSpaceDN w:val="0"/>
        <w:adjustRightInd w:val="0"/>
        <w:snapToGrid w:val="0"/>
        <w:ind w:firstLine="1134"/>
        <w:rPr>
          <w:rFonts w:ascii="Arial" w:hAnsi="Arial" w:cs="Arial"/>
          <w:color w:val="000000"/>
        </w:rPr>
      </w:pPr>
    </w:p>
    <w:p w:rsidR="0009661F" w:rsidRPr="00F25D22" w:rsidRDefault="0009661F" w:rsidP="00F25D22">
      <w:pPr>
        <w:widowControl w:val="0"/>
        <w:tabs>
          <w:tab w:val="left" w:pos="1560"/>
        </w:tabs>
        <w:autoSpaceDE w:val="0"/>
        <w:autoSpaceDN w:val="0"/>
        <w:adjustRightInd w:val="0"/>
        <w:snapToGrid w:val="0"/>
        <w:ind w:firstLine="1134"/>
        <w:rPr>
          <w:rFonts w:ascii="Arial" w:hAnsi="Arial" w:cs="Arial"/>
          <w:color w:val="000000"/>
        </w:rPr>
      </w:pPr>
      <w:r>
        <w:rPr>
          <w:rFonts w:ascii="Arial" w:hAnsi="Arial" w:cs="Arial"/>
          <w:color w:val="000000"/>
        </w:rPr>
        <w:t xml:space="preserve">    </w:t>
      </w:r>
      <w:r w:rsidRPr="00F25D22">
        <w:rPr>
          <w:rFonts w:ascii="Arial" w:hAnsi="Arial" w:cs="Arial"/>
          <w:color w:val="000000"/>
        </w:rPr>
        <w:t>γ. Της απομακρυσμένης θέση</w:t>
      </w:r>
      <w:r>
        <w:rPr>
          <w:rFonts w:ascii="Arial" w:hAnsi="Arial" w:cs="Arial"/>
          <w:color w:val="000000"/>
        </w:rPr>
        <w:t>ς</w:t>
      </w:r>
      <w:r w:rsidRPr="00F25D22">
        <w:rPr>
          <w:rFonts w:ascii="Arial" w:hAnsi="Arial" w:cs="Arial"/>
          <w:color w:val="000000"/>
        </w:rPr>
        <w:t xml:space="preserve"> των στρατιωτικών εγκαταστάσεων από τον αστικό ιστό.</w:t>
      </w:r>
    </w:p>
    <w:p w:rsidR="0009661F" w:rsidRPr="00F25D22" w:rsidRDefault="0009661F" w:rsidP="00F25D22">
      <w:pPr>
        <w:widowControl w:val="0"/>
        <w:tabs>
          <w:tab w:val="left" w:pos="1560"/>
        </w:tabs>
        <w:autoSpaceDE w:val="0"/>
        <w:autoSpaceDN w:val="0"/>
        <w:adjustRightInd w:val="0"/>
        <w:snapToGrid w:val="0"/>
        <w:ind w:firstLine="1134"/>
        <w:rPr>
          <w:rFonts w:ascii="Arial" w:hAnsi="Arial" w:cs="Arial"/>
          <w:color w:val="000000"/>
        </w:rPr>
      </w:pPr>
    </w:p>
    <w:p w:rsidR="0009661F" w:rsidRPr="00F25D22" w:rsidRDefault="0009661F" w:rsidP="00F25D22">
      <w:pPr>
        <w:widowControl w:val="0"/>
        <w:tabs>
          <w:tab w:val="left" w:pos="1560"/>
        </w:tabs>
        <w:autoSpaceDE w:val="0"/>
        <w:autoSpaceDN w:val="0"/>
        <w:adjustRightInd w:val="0"/>
        <w:snapToGrid w:val="0"/>
        <w:ind w:firstLine="1134"/>
        <w:rPr>
          <w:rFonts w:ascii="Arial" w:hAnsi="Arial" w:cs="Arial"/>
          <w:color w:val="000000"/>
        </w:rPr>
      </w:pPr>
      <w:r>
        <w:rPr>
          <w:rFonts w:ascii="Arial" w:hAnsi="Arial" w:cs="Arial"/>
          <w:color w:val="000000"/>
        </w:rPr>
        <w:t xml:space="preserve">    </w:t>
      </w:r>
      <w:r w:rsidRPr="00F25D22">
        <w:rPr>
          <w:rFonts w:ascii="Arial" w:hAnsi="Arial" w:cs="Arial"/>
          <w:color w:val="000000"/>
        </w:rPr>
        <w:t xml:space="preserve">δ. </w:t>
      </w:r>
      <w:r>
        <w:rPr>
          <w:rFonts w:ascii="Arial" w:hAnsi="Arial" w:cs="Arial"/>
          <w:color w:val="000000"/>
        </w:rPr>
        <w:t xml:space="preserve">  </w:t>
      </w:r>
      <w:r w:rsidRPr="00F25D22">
        <w:rPr>
          <w:rFonts w:ascii="Arial" w:hAnsi="Arial" w:cs="Arial"/>
          <w:color w:val="000000"/>
        </w:rPr>
        <w:t>Της ελαστικής τροποποίηση</w:t>
      </w:r>
      <w:r>
        <w:rPr>
          <w:rFonts w:ascii="Arial" w:hAnsi="Arial" w:cs="Arial"/>
          <w:color w:val="000000"/>
        </w:rPr>
        <w:t>ς</w:t>
      </w:r>
      <w:r w:rsidRPr="00F25D22">
        <w:rPr>
          <w:rFonts w:ascii="Arial" w:hAnsi="Arial" w:cs="Arial"/>
          <w:color w:val="000000"/>
        </w:rPr>
        <w:t xml:space="preserve"> των ωραρίων εργασίας.</w:t>
      </w:r>
    </w:p>
    <w:p w:rsidR="0009661F" w:rsidRPr="00F25D22" w:rsidRDefault="0009661F" w:rsidP="00F25D22">
      <w:pPr>
        <w:widowControl w:val="0"/>
        <w:tabs>
          <w:tab w:val="left" w:pos="1560"/>
        </w:tabs>
        <w:autoSpaceDE w:val="0"/>
        <w:autoSpaceDN w:val="0"/>
        <w:adjustRightInd w:val="0"/>
        <w:snapToGrid w:val="0"/>
        <w:ind w:firstLine="1134"/>
        <w:rPr>
          <w:rFonts w:ascii="Arial" w:hAnsi="Arial" w:cs="Arial"/>
          <w:color w:val="000000"/>
        </w:rPr>
      </w:pPr>
    </w:p>
    <w:p w:rsidR="0009661F" w:rsidRPr="00F25D22" w:rsidRDefault="0009661F" w:rsidP="00F25D22">
      <w:pPr>
        <w:widowControl w:val="0"/>
        <w:tabs>
          <w:tab w:val="left" w:pos="1560"/>
        </w:tabs>
        <w:autoSpaceDE w:val="0"/>
        <w:autoSpaceDN w:val="0"/>
        <w:adjustRightInd w:val="0"/>
        <w:snapToGrid w:val="0"/>
        <w:ind w:firstLine="1134"/>
        <w:rPr>
          <w:rFonts w:ascii="Arial" w:hAnsi="Arial" w:cs="Arial"/>
          <w:color w:val="000000"/>
        </w:rPr>
      </w:pPr>
      <w:r>
        <w:rPr>
          <w:rFonts w:ascii="Arial" w:hAnsi="Arial" w:cs="Arial"/>
          <w:color w:val="000000"/>
        </w:rPr>
        <w:t xml:space="preserve">    </w:t>
      </w:r>
      <w:r w:rsidRPr="00F25D22">
        <w:rPr>
          <w:rFonts w:ascii="Arial" w:hAnsi="Arial" w:cs="Arial"/>
          <w:color w:val="000000"/>
        </w:rPr>
        <w:t xml:space="preserve">ε. </w:t>
      </w:r>
      <w:r>
        <w:rPr>
          <w:rFonts w:ascii="Arial" w:hAnsi="Arial" w:cs="Arial"/>
          <w:color w:val="000000"/>
        </w:rPr>
        <w:t xml:space="preserve">  </w:t>
      </w:r>
      <w:r w:rsidRPr="00F25D22">
        <w:rPr>
          <w:rFonts w:ascii="Arial" w:hAnsi="Arial" w:cs="Arial"/>
          <w:color w:val="000000"/>
        </w:rPr>
        <w:t>Των έκτακτων υπηρεσιακών αναγκών.</w:t>
      </w:r>
    </w:p>
    <w:p w:rsidR="0009661F" w:rsidRPr="00F25D22" w:rsidRDefault="0009661F" w:rsidP="00F25D22">
      <w:pPr>
        <w:widowControl w:val="0"/>
        <w:autoSpaceDE w:val="0"/>
        <w:autoSpaceDN w:val="0"/>
        <w:adjustRightInd w:val="0"/>
        <w:snapToGrid w:val="0"/>
        <w:rPr>
          <w:rFonts w:ascii="Arial" w:hAnsi="Arial" w:cs="Arial"/>
          <w:color w:val="000000"/>
        </w:rPr>
      </w:pPr>
    </w:p>
    <w:p w:rsidR="0009661F" w:rsidRPr="00F25D22" w:rsidRDefault="0009661F" w:rsidP="00F25D22">
      <w:pPr>
        <w:widowControl w:val="0"/>
        <w:tabs>
          <w:tab w:val="left" w:pos="1134"/>
        </w:tabs>
        <w:autoSpaceDE w:val="0"/>
        <w:autoSpaceDN w:val="0"/>
        <w:adjustRightInd w:val="0"/>
        <w:snapToGrid w:val="0"/>
        <w:ind w:firstLine="709"/>
        <w:jc w:val="both"/>
        <w:rPr>
          <w:rFonts w:ascii="Arial" w:hAnsi="Arial" w:cs="Arial"/>
          <w:color w:val="000000"/>
        </w:rPr>
      </w:pPr>
      <w:r>
        <w:rPr>
          <w:rFonts w:ascii="Arial" w:hAnsi="Arial" w:cs="Arial"/>
          <w:color w:val="000000"/>
        </w:rPr>
        <w:t xml:space="preserve">      3</w:t>
      </w:r>
      <w:r w:rsidRPr="00F25D22">
        <w:rPr>
          <w:rFonts w:ascii="Arial" w:hAnsi="Arial" w:cs="Arial"/>
          <w:color w:val="000000"/>
        </w:rPr>
        <w:t>. Η μετακίνηση αυτή έρχεται να επιβαρύνει τον ήδη βεβαρυμμένο οικογενειακό προϋπολογισμό</w:t>
      </w:r>
      <w:r>
        <w:rPr>
          <w:rFonts w:ascii="Arial" w:hAnsi="Arial" w:cs="Arial"/>
          <w:color w:val="000000"/>
        </w:rPr>
        <w:t>,</w:t>
      </w:r>
      <w:r w:rsidRPr="00F25D22">
        <w:rPr>
          <w:rFonts w:ascii="Arial" w:hAnsi="Arial" w:cs="Arial"/>
          <w:color w:val="000000"/>
        </w:rPr>
        <w:t xml:space="preserve"> λόγω του υψηλού κόστους μετακίνησης που πολλές φορές καλείται να πληρώσει ο Στρατιωτικός. </w:t>
      </w:r>
    </w:p>
    <w:p w:rsidR="0009661F" w:rsidRPr="00F25D22" w:rsidRDefault="0009661F" w:rsidP="00F25D22">
      <w:pPr>
        <w:widowControl w:val="0"/>
        <w:tabs>
          <w:tab w:val="left" w:pos="1134"/>
        </w:tabs>
        <w:autoSpaceDE w:val="0"/>
        <w:autoSpaceDN w:val="0"/>
        <w:adjustRightInd w:val="0"/>
        <w:snapToGrid w:val="0"/>
        <w:jc w:val="both"/>
        <w:rPr>
          <w:rFonts w:ascii="Arial" w:hAnsi="Arial" w:cs="Arial"/>
          <w:color w:val="000000"/>
        </w:rPr>
      </w:pPr>
    </w:p>
    <w:p w:rsidR="0009661F" w:rsidRPr="002F1038" w:rsidRDefault="0009661F" w:rsidP="00C21CEB">
      <w:pPr>
        <w:widowControl w:val="0"/>
        <w:tabs>
          <w:tab w:val="left" w:pos="1134"/>
        </w:tabs>
        <w:autoSpaceDE w:val="0"/>
        <w:autoSpaceDN w:val="0"/>
        <w:adjustRightInd w:val="0"/>
        <w:snapToGrid w:val="0"/>
        <w:ind w:firstLine="709"/>
        <w:jc w:val="both"/>
        <w:rPr>
          <w:rFonts w:ascii="Arial" w:hAnsi="Arial" w:cs="Arial"/>
          <w:b/>
          <w:color w:val="000000"/>
          <w:u w:val="single"/>
        </w:rPr>
      </w:pPr>
      <w:r>
        <w:rPr>
          <w:rFonts w:ascii="Arial" w:hAnsi="Arial" w:cs="Arial"/>
          <w:color w:val="000000"/>
        </w:rPr>
        <w:t xml:space="preserve">      4</w:t>
      </w:r>
      <w:r w:rsidRPr="00F25D22">
        <w:rPr>
          <w:rFonts w:ascii="Arial" w:hAnsi="Arial" w:cs="Arial"/>
          <w:color w:val="000000"/>
        </w:rPr>
        <w:t>. Η Πανελλήνια Ομοσπονδία Ενώσεων Στρατιωτικών (Π.ΟΜ.ΕΝ.Σ.) ως φορέας  διασφάλισης και προάσπισης των εργασιακών και οικονομικών συμφερόντων των στρατιωτικών, έχοντας ως πρωτεύοντα στόχο της την προστασία του προσωπικού των Ενόπλ</w:t>
      </w:r>
      <w:r>
        <w:rPr>
          <w:rFonts w:ascii="Arial" w:hAnsi="Arial" w:cs="Arial"/>
          <w:color w:val="000000"/>
        </w:rPr>
        <w:t>ων Δυνάμεων αλλά και του οικογενειακού τους προϋπολογισμού</w:t>
      </w:r>
      <w:r w:rsidRPr="00F25D22">
        <w:rPr>
          <w:rFonts w:ascii="Arial" w:hAnsi="Arial" w:cs="Arial"/>
          <w:color w:val="000000"/>
        </w:rPr>
        <w:t xml:space="preserve">, </w:t>
      </w:r>
      <w:r w:rsidRPr="002F1038">
        <w:rPr>
          <w:rFonts w:ascii="Arial" w:hAnsi="Arial" w:cs="Arial"/>
          <w:b/>
          <w:color w:val="000000"/>
          <w:u w:val="single"/>
        </w:rPr>
        <w:t>προτείνει:</w:t>
      </w:r>
    </w:p>
    <w:p w:rsidR="0009661F" w:rsidRPr="00F25D22" w:rsidRDefault="0009661F" w:rsidP="00F25D22">
      <w:pPr>
        <w:widowControl w:val="0"/>
        <w:autoSpaceDE w:val="0"/>
        <w:autoSpaceDN w:val="0"/>
        <w:adjustRightInd w:val="0"/>
        <w:snapToGrid w:val="0"/>
        <w:rPr>
          <w:rFonts w:ascii="Arial" w:hAnsi="Arial" w:cs="Arial"/>
          <w:color w:val="000000"/>
        </w:rPr>
      </w:pPr>
    </w:p>
    <w:p w:rsidR="0009661F" w:rsidRPr="00F25D22" w:rsidRDefault="0009661F" w:rsidP="007E3DC3">
      <w:pPr>
        <w:widowControl w:val="0"/>
        <w:autoSpaceDE w:val="0"/>
        <w:autoSpaceDN w:val="0"/>
        <w:adjustRightInd w:val="0"/>
        <w:snapToGrid w:val="0"/>
        <w:ind w:firstLine="1134"/>
        <w:jc w:val="both"/>
        <w:rPr>
          <w:rFonts w:ascii="Arial" w:hAnsi="Arial" w:cs="Arial"/>
          <w:color w:val="000000"/>
        </w:rPr>
      </w:pPr>
      <w:r>
        <w:rPr>
          <w:rFonts w:ascii="Arial" w:hAnsi="Arial" w:cs="Arial"/>
          <w:color w:val="000000"/>
        </w:rPr>
        <w:t xml:space="preserve">     α</w:t>
      </w:r>
      <w:r w:rsidRPr="00F25D22">
        <w:rPr>
          <w:rFonts w:ascii="Arial" w:hAnsi="Arial" w:cs="Arial"/>
          <w:color w:val="000000"/>
        </w:rPr>
        <w:t>. Την εξάντληση κάθε δυνατότητας ασφαλούς εκτέλεσης υπηρεσιακών δρομολογίων</w:t>
      </w:r>
      <w:r>
        <w:rPr>
          <w:rFonts w:ascii="Arial" w:hAnsi="Arial" w:cs="Arial"/>
          <w:color w:val="000000"/>
        </w:rPr>
        <w:t xml:space="preserve"> από τις Μονάδες για τις μετακινήσεις του προσωπικού της κατά τις καθημερινές και τις αργίες. </w:t>
      </w:r>
    </w:p>
    <w:p w:rsidR="0009661F" w:rsidRPr="00F25D22" w:rsidRDefault="0009661F" w:rsidP="007E3DC3">
      <w:pPr>
        <w:widowControl w:val="0"/>
        <w:autoSpaceDE w:val="0"/>
        <w:autoSpaceDN w:val="0"/>
        <w:adjustRightInd w:val="0"/>
        <w:snapToGrid w:val="0"/>
        <w:ind w:firstLine="1134"/>
        <w:jc w:val="both"/>
        <w:rPr>
          <w:rFonts w:ascii="Arial" w:hAnsi="Arial" w:cs="Arial"/>
          <w:color w:val="000000"/>
        </w:rPr>
      </w:pPr>
    </w:p>
    <w:p w:rsidR="0009661F" w:rsidRPr="00F25D22" w:rsidRDefault="0009661F" w:rsidP="007E3DC3">
      <w:pPr>
        <w:widowControl w:val="0"/>
        <w:autoSpaceDE w:val="0"/>
        <w:autoSpaceDN w:val="0"/>
        <w:adjustRightInd w:val="0"/>
        <w:snapToGrid w:val="0"/>
        <w:ind w:firstLine="1134"/>
        <w:jc w:val="both"/>
        <w:rPr>
          <w:rFonts w:ascii="Arial" w:hAnsi="Arial" w:cs="Arial"/>
          <w:color w:val="000000"/>
        </w:rPr>
      </w:pPr>
      <w:r>
        <w:rPr>
          <w:rFonts w:ascii="Arial" w:hAnsi="Arial" w:cs="Arial"/>
          <w:color w:val="000000"/>
        </w:rPr>
        <w:t xml:space="preserve">     β</w:t>
      </w:r>
      <w:r w:rsidRPr="00F25D22">
        <w:rPr>
          <w:rFonts w:ascii="Arial" w:hAnsi="Arial" w:cs="Arial"/>
          <w:color w:val="000000"/>
        </w:rPr>
        <w:t>. Τη δωρεάν μετακίνηση όλων των Στρατιωτικών με τα δημόσια Μέσα Μαζικής Μεταφοράς (Μ.Μ.Μ.), με την επίδειξη των στρατιωτικών δελτίων ταυτότητας, όπως ακριβώς εφαρμόζεται για το προσωπικό της Ελληνικής Αστυνομίας, των Συνοριακών Φυλάκων και Ειδικών Φρουρών, το προσωπικό του Πυροσβεστικού Σώματος (μόνιμοι και πυροσβέστες 5ετους υποχρέωσης) και το ένστολο προσωπικό και Δοκίμων του Λιμενικού Σώματος και της Ελληνικής Ακτοφυλακής.</w:t>
      </w:r>
    </w:p>
    <w:p w:rsidR="0009661F" w:rsidRPr="00F25D22" w:rsidRDefault="0009661F" w:rsidP="00F25D22">
      <w:pPr>
        <w:widowControl w:val="0"/>
        <w:autoSpaceDE w:val="0"/>
        <w:autoSpaceDN w:val="0"/>
        <w:adjustRightInd w:val="0"/>
        <w:snapToGrid w:val="0"/>
        <w:rPr>
          <w:rFonts w:ascii="Arial" w:hAnsi="Arial" w:cs="Arial"/>
          <w:color w:val="000000"/>
        </w:rPr>
      </w:pPr>
      <w:r w:rsidRPr="00F25D22">
        <w:rPr>
          <w:rFonts w:ascii="Arial" w:hAnsi="Arial" w:cs="Arial"/>
          <w:color w:val="000000"/>
        </w:rPr>
        <w:t xml:space="preserve">    </w:t>
      </w:r>
    </w:p>
    <w:p w:rsidR="0009661F" w:rsidRPr="00F25D22" w:rsidRDefault="0009661F" w:rsidP="00CD0B79">
      <w:pPr>
        <w:widowControl w:val="0"/>
        <w:autoSpaceDE w:val="0"/>
        <w:autoSpaceDN w:val="0"/>
        <w:adjustRightInd w:val="0"/>
        <w:snapToGrid w:val="0"/>
        <w:ind w:firstLine="709"/>
        <w:jc w:val="both"/>
        <w:rPr>
          <w:rFonts w:ascii="Arial" w:hAnsi="Arial" w:cs="Arial"/>
          <w:color w:val="000000"/>
        </w:rPr>
      </w:pPr>
      <w:r w:rsidRPr="00F25D22">
        <w:rPr>
          <w:rFonts w:ascii="Arial" w:hAnsi="Arial" w:cs="Arial"/>
          <w:color w:val="000000"/>
        </w:rPr>
        <w:t xml:space="preserve">  </w:t>
      </w:r>
      <w:r w:rsidRPr="007E3DC3">
        <w:rPr>
          <w:rFonts w:ascii="Arial" w:hAnsi="Arial" w:cs="Arial"/>
          <w:b/>
          <w:color w:val="000000"/>
        </w:rPr>
        <w:t>Αξιότιμοι κ.κ. Υπουργοί, Αξιότιμοι κ.κ. Βουλευτές της Διαρκούς Επιτροπής Εθνικής Άμυνας και Εξωτερικών Υποθέσεων</w:t>
      </w:r>
      <w:r w:rsidRPr="00F25D22">
        <w:rPr>
          <w:rFonts w:ascii="Arial" w:hAnsi="Arial" w:cs="Arial"/>
          <w:color w:val="000000"/>
        </w:rPr>
        <w:t xml:space="preserve">, </w:t>
      </w:r>
    </w:p>
    <w:p w:rsidR="0009661F" w:rsidRPr="00F25D22" w:rsidRDefault="0009661F" w:rsidP="00F25D22">
      <w:pPr>
        <w:widowControl w:val="0"/>
        <w:autoSpaceDE w:val="0"/>
        <w:autoSpaceDN w:val="0"/>
        <w:adjustRightInd w:val="0"/>
        <w:snapToGrid w:val="0"/>
        <w:rPr>
          <w:rFonts w:ascii="Arial" w:hAnsi="Arial" w:cs="Arial"/>
          <w:color w:val="000000"/>
        </w:rPr>
      </w:pPr>
    </w:p>
    <w:p w:rsidR="0009661F" w:rsidRPr="00F25D22" w:rsidRDefault="0009661F" w:rsidP="007E3DC3">
      <w:pPr>
        <w:widowControl w:val="0"/>
        <w:tabs>
          <w:tab w:val="left" w:pos="1134"/>
        </w:tabs>
        <w:autoSpaceDE w:val="0"/>
        <w:autoSpaceDN w:val="0"/>
        <w:adjustRightInd w:val="0"/>
        <w:snapToGrid w:val="0"/>
        <w:ind w:firstLine="709"/>
        <w:jc w:val="both"/>
        <w:rPr>
          <w:rFonts w:ascii="Arial" w:hAnsi="Arial" w:cs="Arial"/>
          <w:color w:val="000000"/>
        </w:rPr>
      </w:pPr>
      <w:r>
        <w:rPr>
          <w:rFonts w:ascii="Arial" w:hAnsi="Arial" w:cs="Arial"/>
          <w:color w:val="000000"/>
        </w:rPr>
        <w:t xml:space="preserve">     5</w:t>
      </w:r>
      <w:r w:rsidRPr="00F25D22">
        <w:rPr>
          <w:rFonts w:ascii="Arial" w:hAnsi="Arial" w:cs="Arial"/>
          <w:color w:val="000000"/>
        </w:rPr>
        <w:t xml:space="preserve">.  </w:t>
      </w:r>
      <w:r>
        <w:rPr>
          <w:rFonts w:ascii="Arial" w:hAnsi="Arial" w:cs="Arial"/>
          <w:color w:val="000000"/>
        </w:rPr>
        <w:t xml:space="preserve"> </w:t>
      </w:r>
      <w:r w:rsidRPr="00F25D22">
        <w:rPr>
          <w:rFonts w:ascii="Arial" w:hAnsi="Arial" w:cs="Arial"/>
          <w:color w:val="000000"/>
        </w:rPr>
        <w:t>Τα παραπάνω μέτρα θεωρούνται επιτακτικά καθόσον αποστερούν την όξυνση των υφιστάμενων αυξημένων υπηρεσιακών και εξωυπηρεσιακών υποχρεώσεων των εν ενεργεία στρατιωτικών, εκπιπτόμενες εκ του συντάγματος, καθώς και περιστέλλει περαιτέρω το κόστος του οικογενειακού προγραμματισμού λόγω των υπαρχουσών δημοσιονομικών δεδομένων ώστε εν τέλει τα στελέχη να συνεχίσουν προσηλωμένα και με ασφάλεια στο υψηλού σκοπού έργο τους.</w:t>
      </w:r>
      <w:r w:rsidRPr="00F25D22">
        <w:rPr>
          <w:rFonts w:ascii="Arial" w:hAnsi="Arial" w:cs="Arial"/>
          <w:color w:val="000000"/>
        </w:rPr>
        <w:tab/>
      </w:r>
    </w:p>
    <w:p w:rsidR="0009661F" w:rsidRPr="00F25D22" w:rsidRDefault="0009661F" w:rsidP="00F25D22">
      <w:pPr>
        <w:widowControl w:val="0"/>
        <w:autoSpaceDE w:val="0"/>
        <w:autoSpaceDN w:val="0"/>
        <w:adjustRightInd w:val="0"/>
        <w:snapToGrid w:val="0"/>
        <w:rPr>
          <w:rFonts w:ascii="Arial" w:hAnsi="Arial" w:cs="Arial"/>
          <w:color w:val="000000"/>
        </w:rPr>
      </w:pPr>
    </w:p>
    <w:p w:rsidR="0009661F" w:rsidRPr="00183534" w:rsidRDefault="0009661F" w:rsidP="007E3DC3">
      <w:pPr>
        <w:widowControl w:val="0"/>
        <w:tabs>
          <w:tab w:val="left" w:pos="1134"/>
        </w:tabs>
        <w:autoSpaceDE w:val="0"/>
        <w:autoSpaceDN w:val="0"/>
        <w:adjustRightInd w:val="0"/>
        <w:snapToGrid w:val="0"/>
        <w:ind w:firstLine="709"/>
        <w:jc w:val="both"/>
        <w:rPr>
          <w:rFonts w:ascii="Arial" w:hAnsi="Arial" w:cs="Arial"/>
          <w:color w:val="000000"/>
        </w:rPr>
      </w:pPr>
      <w:r>
        <w:rPr>
          <w:rFonts w:ascii="Arial" w:hAnsi="Arial" w:cs="Arial"/>
          <w:color w:val="000000"/>
        </w:rPr>
        <w:t xml:space="preserve">      6</w:t>
      </w:r>
      <w:r w:rsidRPr="00F25D22">
        <w:rPr>
          <w:rFonts w:ascii="Arial" w:hAnsi="Arial" w:cs="Arial"/>
          <w:color w:val="000000"/>
        </w:rPr>
        <w:t>.</w:t>
      </w:r>
      <w:r>
        <w:rPr>
          <w:rFonts w:ascii="Arial" w:hAnsi="Arial" w:cs="Arial"/>
          <w:color w:val="000000"/>
        </w:rPr>
        <w:t xml:space="preserve"> </w:t>
      </w:r>
      <w:r w:rsidRPr="00F25D22">
        <w:rPr>
          <w:rFonts w:ascii="Arial" w:hAnsi="Arial" w:cs="Arial"/>
          <w:color w:val="000000"/>
        </w:rPr>
        <w:t>Κατόπιν των ανωτέρω καλούμε τις πολιτικές αρχές που κοινοποιείται το παρόν να εξετάσουν με προσοχή το εν λόγω θέμα σε συνεργασία με την πολιτική και στρατιωτική ηγεσία των Ενόπλων Δυνάμεων και να πράξουν αναλόγως προς την επίλυση του.</w:t>
      </w:r>
    </w:p>
    <w:p w:rsidR="0009661F" w:rsidRPr="00B1357B" w:rsidRDefault="0009661F" w:rsidP="007E3DC3">
      <w:pPr>
        <w:pStyle w:val="ListParagraph"/>
        <w:tabs>
          <w:tab w:val="left" w:pos="0"/>
          <w:tab w:val="left" w:pos="993"/>
          <w:tab w:val="left" w:pos="1134"/>
          <w:tab w:val="left" w:pos="1276"/>
          <w:tab w:val="left" w:pos="1560"/>
          <w:tab w:val="left" w:pos="1985"/>
        </w:tabs>
        <w:autoSpaceDE w:val="0"/>
        <w:autoSpaceDN w:val="0"/>
        <w:adjustRightInd w:val="0"/>
        <w:ind w:left="930" w:firstLine="709"/>
        <w:jc w:val="both"/>
        <w:rPr>
          <w:rFonts w:ascii="Arial" w:hAnsi="Arial" w:cs="Arial"/>
          <w:color w:val="000000"/>
        </w:rPr>
      </w:pPr>
    </w:p>
    <w:p w:rsidR="0009661F" w:rsidRPr="00B1357B" w:rsidRDefault="0009661F" w:rsidP="00362EF1">
      <w:pPr>
        <w:pStyle w:val="ListParagraph"/>
        <w:tabs>
          <w:tab w:val="left" w:pos="0"/>
          <w:tab w:val="left" w:pos="1134"/>
          <w:tab w:val="left" w:pos="1560"/>
          <w:tab w:val="left" w:pos="1985"/>
        </w:tabs>
        <w:autoSpaceDE w:val="0"/>
        <w:autoSpaceDN w:val="0"/>
        <w:adjustRightInd w:val="0"/>
        <w:ind w:left="0"/>
        <w:jc w:val="both"/>
        <w:rPr>
          <w:rFonts w:ascii="Arial" w:hAnsi="Arial" w:cs="Arial"/>
          <w:color w:val="000000"/>
        </w:rPr>
      </w:pPr>
      <w:r>
        <w:rPr>
          <w:rFonts w:ascii="Arial" w:hAnsi="Arial" w:cs="Arial"/>
          <w:color w:val="000000"/>
        </w:rPr>
        <w:t xml:space="preserve">                 7. </w:t>
      </w:r>
      <w:r w:rsidRPr="00B1357B">
        <w:rPr>
          <w:rFonts w:ascii="Arial" w:hAnsi="Arial" w:cs="Arial"/>
          <w:color w:val="000000"/>
        </w:rPr>
        <w:t xml:space="preserve">Χειριστής θέματος, Αντιπρόεδρος Μέριμνας Προσωπικού: </w:t>
      </w:r>
      <w:r>
        <w:rPr>
          <w:rFonts w:ascii="Arial" w:hAnsi="Arial" w:cs="Arial"/>
          <w:color w:val="000000"/>
        </w:rPr>
        <w:t xml:space="preserve">Επισμηναγός (ΤΣΕ) </w:t>
      </w:r>
      <w:r w:rsidRPr="00B1357B">
        <w:rPr>
          <w:rFonts w:ascii="Arial" w:hAnsi="Arial" w:cs="Arial"/>
          <w:color w:val="000000"/>
        </w:rPr>
        <w:t>Νικόλαος Παναγιωτίδης, τηλέφ.  6983 503377.</w:t>
      </w:r>
    </w:p>
    <w:p w:rsidR="0009661F" w:rsidRPr="00183534" w:rsidRDefault="0009661F" w:rsidP="002360D2">
      <w:pPr>
        <w:tabs>
          <w:tab w:val="left" w:pos="0"/>
          <w:tab w:val="left" w:pos="993"/>
          <w:tab w:val="left" w:pos="1560"/>
          <w:tab w:val="left" w:pos="1985"/>
        </w:tabs>
        <w:autoSpaceDE w:val="0"/>
        <w:autoSpaceDN w:val="0"/>
        <w:adjustRightInd w:val="0"/>
        <w:ind w:firstLine="567"/>
        <w:jc w:val="both"/>
        <w:rPr>
          <w:rFonts w:ascii="Arial" w:hAnsi="Arial" w:cs="Arial"/>
          <w:color w:val="000000"/>
        </w:rPr>
      </w:pPr>
      <w:r w:rsidRPr="00183534">
        <w:rPr>
          <w:rFonts w:ascii="Arial" w:hAnsi="Arial" w:cs="Arial"/>
          <w:color w:val="000000"/>
        </w:rPr>
        <w:t xml:space="preserve"> </w:t>
      </w:r>
    </w:p>
    <w:tbl>
      <w:tblPr>
        <w:tblW w:w="0" w:type="auto"/>
        <w:tblLook w:val="00A0"/>
      </w:tblPr>
      <w:tblGrid>
        <w:gridCol w:w="4216"/>
        <w:gridCol w:w="685"/>
        <w:gridCol w:w="3962"/>
      </w:tblGrid>
      <w:tr w:rsidR="0009661F" w:rsidRPr="00183534" w:rsidTr="00362EF1">
        <w:tc>
          <w:tcPr>
            <w:tcW w:w="8863" w:type="dxa"/>
            <w:gridSpan w:val="3"/>
          </w:tcPr>
          <w:p w:rsidR="0009661F" w:rsidRPr="007D5C3B" w:rsidRDefault="0009661F" w:rsidP="007D5C3B">
            <w:pPr>
              <w:tabs>
                <w:tab w:val="left" w:pos="0"/>
                <w:tab w:val="left" w:pos="993"/>
                <w:tab w:val="left" w:pos="1560"/>
                <w:tab w:val="left" w:pos="1985"/>
              </w:tabs>
              <w:autoSpaceDE w:val="0"/>
              <w:autoSpaceDN w:val="0"/>
              <w:adjustRightInd w:val="0"/>
              <w:jc w:val="center"/>
              <w:rPr>
                <w:rFonts w:ascii="Arial" w:hAnsi="Arial" w:cs="Arial"/>
                <w:color w:val="000000"/>
              </w:rPr>
            </w:pPr>
            <w:r w:rsidRPr="007D5C3B">
              <w:rPr>
                <w:rFonts w:ascii="Arial" w:hAnsi="Arial" w:cs="Arial"/>
                <w:color w:val="000000"/>
              </w:rPr>
              <w:t>Μετά τιμής</w:t>
            </w:r>
          </w:p>
          <w:p w:rsidR="0009661F" w:rsidRPr="007D5C3B" w:rsidRDefault="0009661F" w:rsidP="007D5C3B">
            <w:pPr>
              <w:tabs>
                <w:tab w:val="left" w:pos="0"/>
                <w:tab w:val="left" w:pos="993"/>
                <w:tab w:val="left" w:pos="1560"/>
                <w:tab w:val="left" w:pos="1985"/>
              </w:tabs>
              <w:autoSpaceDE w:val="0"/>
              <w:autoSpaceDN w:val="0"/>
              <w:adjustRightInd w:val="0"/>
              <w:jc w:val="center"/>
              <w:rPr>
                <w:rFonts w:ascii="Arial" w:hAnsi="Arial" w:cs="Arial"/>
                <w:color w:val="000000"/>
              </w:rPr>
            </w:pPr>
            <w:r w:rsidRPr="007D5C3B">
              <w:rPr>
                <w:rFonts w:ascii="Arial" w:hAnsi="Arial" w:cs="Arial"/>
                <w:color w:val="000000"/>
              </w:rPr>
              <w:t>Για το Διοικητικό Συμβούλιο</w:t>
            </w:r>
          </w:p>
        </w:tc>
      </w:tr>
      <w:tr w:rsidR="0009661F" w:rsidRPr="00183534" w:rsidTr="00362EF1">
        <w:tc>
          <w:tcPr>
            <w:tcW w:w="8863" w:type="dxa"/>
            <w:gridSpan w:val="3"/>
          </w:tcPr>
          <w:p w:rsidR="0009661F" w:rsidRPr="007D5C3B" w:rsidRDefault="0009661F" w:rsidP="007D5C3B">
            <w:pPr>
              <w:tabs>
                <w:tab w:val="left" w:pos="0"/>
                <w:tab w:val="left" w:pos="993"/>
                <w:tab w:val="left" w:pos="1560"/>
                <w:tab w:val="left" w:pos="1985"/>
              </w:tabs>
              <w:autoSpaceDE w:val="0"/>
              <w:autoSpaceDN w:val="0"/>
              <w:adjustRightInd w:val="0"/>
              <w:jc w:val="center"/>
              <w:rPr>
                <w:rFonts w:ascii="Arial" w:hAnsi="Arial" w:cs="Arial"/>
                <w:color w:val="000000"/>
              </w:rPr>
            </w:pPr>
          </w:p>
        </w:tc>
      </w:tr>
      <w:tr w:rsidR="0009661F" w:rsidRPr="00183534" w:rsidTr="00362EF1">
        <w:tc>
          <w:tcPr>
            <w:tcW w:w="4216" w:type="dxa"/>
          </w:tcPr>
          <w:p w:rsidR="0009661F" w:rsidRPr="007D5C3B" w:rsidRDefault="0009661F" w:rsidP="007D5C3B">
            <w:pPr>
              <w:tabs>
                <w:tab w:val="left" w:pos="0"/>
                <w:tab w:val="left" w:pos="993"/>
                <w:tab w:val="left" w:pos="1560"/>
                <w:tab w:val="left" w:pos="1985"/>
              </w:tabs>
              <w:autoSpaceDE w:val="0"/>
              <w:autoSpaceDN w:val="0"/>
              <w:adjustRightInd w:val="0"/>
              <w:jc w:val="center"/>
              <w:rPr>
                <w:rFonts w:ascii="Arial" w:hAnsi="Arial" w:cs="Arial"/>
                <w:color w:val="000000"/>
              </w:rPr>
            </w:pPr>
            <w:r w:rsidRPr="007D5C3B">
              <w:rPr>
                <w:rFonts w:ascii="Arial" w:hAnsi="Arial" w:cs="Arial"/>
                <w:color w:val="000000"/>
              </w:rPr>
              <w:t>Ο</w:t>
            </w:r>
          </w:p>
          <w:p w:rsidR="0009661F" w:rsidRPr="007D5C3B" w:rsidRDefault="0009661F" w:rsidP="007D5C3B">
            <w:pPr>
              <w:tabs>
                <w:tab w:val="left" w:pos="0"/>
                <w:tab w:val="left" w:pos="993"/>
                <w:tab w:val="left" w:pos="1560"/>
                <w:tab w:val="left" w:pos="1985"/>
              </w:tabs>
              <w:autoSpaceDE w:val="0"/>
              <w:autoSpaceDN w:val="0"/>
              <w:adjustRightInd w:val="0"/>
              <w:jc w:val="center"/>
              <w:rPr>
                <w:rFonts w:ascii="Arial" w:hAnsi="Arial" w:cs="Arial"/>
                <w:color w:val="000000"/>
              </w:rPr>
            </w:pPr>
            <w:r w:rsidRPr="007D5C3B">
              <w:rPr>
                <w:rFonts w:ascii="Arial" w:hAnsi="Arial" w:cs="Arial"/>
                <w:color w:val="000000"/>
              </w:rPr>
              <w:t>ΠΡΟΕΔΡΟΣ</w:t>
            </w:r>
          </w:p>
        </w:tc>
        <w:tc>
          <w:tcPr>
            <w:tcW w:w="685" w:type="dxa"/>
          </w:tcPr>
          <w:p w:rsidR="0009661F" w:rsidRPr="007D5C3B" w:rsidRDefault="0009661F" w:rsidP="007D5C3B">
            <w:pPr>
              <w:tabs>
                <w:tab w:val="left" w:pos="0"/>
                <w:tab w:val="left" w:pos="993"/>
                <w:tab w:val="left" w:pos="1560"/>
                <w:tab w:val="left" w:pos="1985"/>
              </w:tabs>
              <w:autoSpaceDE w:val="0"/>
              <w:autoSpaceDN w:val="0"/>
              <w:adjustRightInd w:val="0"/>
              <w:jc w:val="center"/>
              <w:rPr>
                <w:rFonts w:ascii="Arial" w:hAnsi="Arial" w:cs="Arial"/>
                <w:color w:val="000000"/>
              </w:rPr>
            </w:pPr>
          </w:p>
        </w:tc>
        <w:tc>
          <w:tcPr>
            <w:tcW w:w="3962" w:type="dxa"/>
          </w:tcPr>
          <w:p w:rsidR="0009661F" w:rsidRPr="007D5C3B" w:rsidRDefault="0009661F" w:rsidP="007D5C3B">
            <w:pPr>
              <w:tabs>
                <w:tab w:val="left" w:pos="0"/>
                <w:tab w:val="left" w:pos="993"/>
                <w:tab w:val="left" w:pos="1560"/>
                <w:tab w:val="left" w:pos="1985"/>
              </w:tabs>
              <w:autoSpaceDE w:val="0"/>
              <w:autoSpaceDN w:val="0"/>
              <w:adjustRightInd w:val="0"/>
              <w:jc w:val="center"/>
              <w:rPr>
                <w:rFonts w:ascii="Arial" w:hAnsi="Arial" w:cs="Arial"/>
                <w:color w:val="000000"/>
              </w:rPr>
            </w:pPr>
            <w:r w:rsidRPr="007D5C3B">
              <w:rPr>
                <w:rFonts w:ascii="Arial" w:hAnsi="Arial" w:cs="Arial"/>
                <w:color w:val="000000"/>
              </w:rPr>
              <w:t>Ο</w:t>
            </w:r>
          </w:p>
          <w:p w:rsidR="0009661F" w:rsidRPr="007D5C3B" w:rsidRDefault="0009661F" w:rsidP="007D5C3B">
            <w:pPr>
              <w:tabs>
                <w:tab w:val="left" w:pos="0"/>
                <w:tab w:val="left" w:pos="993"/>
                <w:tab w:val="left" w:pos="1560"/>
                <w:tab w:val="left" w:pos="1985"/>
              </w:tabs>
              <w:autoSpaceDE w:val="0"/>
              <w:autoSpaceDN w:val="0"/>
              <w:adjustRightInd w:val="0"/>
              <w:jc w:val="center"/>
              <w:rPr>
                <w:rFonts w:ascii="Arial" w:hAnsi="Arial" w:cs="Arial"/>
                <w:color w:val="000000"/>
              </w:rPr>
            </w:pPr>
            <w:r w:rsidRPr="007D5C3B">
              <w:rPr>
                <w:rFonts w:ascii="Arial" w:hAnsi="Arial" w:cs="Arial"/>
                <w:color w:val="000000"/>
              </w:rPr>
              <w:t>ΓΕΝΙΚΟΣ ΓΡΑΜΜΑΤΕΑΣ</w:t>
            </w:r>
          </w:p>
        </w:tc>
      </w:tr>
      <w:tr w:rsidR="0009661F" w:rsidRPr="00183534" w:rsidTr="00362EF1">
        <w:tc>
          <w:tcPr>
            <w:tcW w:w="4216" w:type="dxa"/>
          </w:tcPr>
          <w:p w:rsidR="0009661F" w:rsidRPr="007D5C3B" w:rsidRDefault="0009661F" w:rsidP="007D5C3B">
            <w:pPr>
              <w:tabs>
                <w:tab w:val="left" w:pos="0"/>
                <w:tab w:val="left" w:pos="993"/>
                <w:tab w:val="left" w:pos="1560"/>
                <w:tab w:val="left" w:pos="1985"/>
              </w:tabs>
              <w:autoSpaceDE w:val="0"/>
              <w:autoSpaceDN w:val="0"/>
              <w:adjustRightInd w:val="0"/>
              <w:jc w:val="center"/>
              <w:rPr>
                <w:rFonts w:ascii="Arial" w:hAnsi="Arial" w:cs="Arial"/>
                <w:color w:val="000000"/>
              </w:rPr>
            </w:pPr>
          </w:p>
        </w:tc>
        <w:tc>
          <w:tcPr>
            <w:tcW w:w="685" w:type="dxa"/>
          </w:tcPr>
          <w:p w:rsidR="0009661F" w:rsidRPr="007D5C3B" w:rsidRDefault="0009661F" w:rsidP="007D5C3B">
            <w:pPr>
              <w:tabs>
                <w:tab w:val="left" w:pos="0"/>
                <w:tab w:val="left" w:pos="993"/>
                <w:tab w:val="left" w:pos="1560"/>
                <w:tab w:val="left" w:pos="1985"/>
              </w:tabs>
              <w:autoSpaceDE w:val="0"/>
              <w:autoSpaceDN w:val="0"/>
              <w:adjustRightInd w:val="0"/>
              <w:jc w:val="center"/>
              <w:rPr>
                <w:rFonts w:ascii="Arial" w:hAnsi="Arial" w:cs="Arial"/>
                <w:color w:val="000000"/>
              </w:rPr>
            </w:pPr>
          </w:p>
        </w:tc>
        <w:tc>
          <w:tcPr>
            <w:tcW w:w="3962" w:type="dxa"/>
          </w:tcPr>
          <w:p w:rsidR="0009661F" w:rsidRPr="007D5C3B" w:rsidRDefault="0009661F" w:rsidP="007D5C3B">
            <w:pPr>
              <w:tabs>
                <w:tab w:val="left" w:pos="0"/>
                <w:tab w:val="left" w:pos="993"/>
                <w:tab w:val="left" w:pos="1560"/>
                <w:tab w:val="left" w:pos="1985"/>
              </w:tabs>
              <w:autoSpaceDE w:val="0"/>
              <w:autoSpaceDN w:val="0"/>
              <w:adjustRightInd w:val="0"/>
              <w:jc w:val="center"/>
              <w:rPr>
                <w:rFonts w:ascii="Arial" w:hAnsi="Arial" w:cs="Arial"/>
                <w:color w:val="000000"/>
              </w:rPr>
            </w:pPr>
          </w:p>
        </w:tc>
      </w:tr>
      <w:tr w:rsidR="0009661F" w:rsidRPr="00183534" w:rsidTr="00362EF1">
        <w:tc>
          <w:tcPr>
            <w:tcW w:w="4216" w:type="dxa"/>
          </w:tcPr>
          <w:p w:rsidR="0009661F" w:rsidRPr="007D5C3B" w:rsidRDefault="0009661F" w:rsidP="007D5C3B">
            <w:pPr>
              <w:tabs>
                <w:tab w:val="left" w:pos="0"/>
                <w:tab w:val="left" w:pos="993"/>
                <w:tab w:val="left" w:pos="1560"/>
                <w:tab w:val="left" w:pos="1985"/>
              </w:tabs>
              <w:autoSpaceDE w:val="0"/>
              <w:autoSpaceDN w:val="0"/>
              <w:adjustRightInd w:val="0"/>
              <w:jc w:val="center"/>
              <w:rPr>
                <w:rFonts w:ascii="Arial" w:hAnsi="Arial" w:cs="Arial"/>
                <w:color w:val="000000"/>
              </w:rPr>
            </w:pPr>
            <w:r w:rsidRPr="007D5C3B">
              <w:rPr>
                <w:rFonts w:ascii="Arial" w:hAnsi="Arial" w:cs="Arial"/>
                <w:color w:val="000000"/>
              </w:rPr>
              <w:t xml:space="preserve">Δημήτριος Ρώτας    </w:t>
            </w:r>
          </w:p>
          <w:p w:rsidR="0009661F" w:rsidRPr="007D5C3B" w:rsidRDefault="0009661F" w:rsidP="007D5C3B">
            <w:pPr>
              <w:tabs>
                <w:tab w:val="left" w:pos="0"/>
                <w:tab w:val="left" w:pos="993"/>
                <w:tab w:val="left" w:pos="1560"/>
                <w:tab w:val="left" w:pos="1985"/>
              </w:tabs>
              <w:autoSpaceDE w:val="0"/>
              <w:autoSpaceDN w:val="0"/>
              <w:adjustRightInd w:val="0"/>
              <w:jc w:val="center"/>
              <w:rPr>
                <w:rFonts w:ascii="Arial" w:hAnsi="Arial" w:cs="Arial"/>
                <w:color w:val="000000"/>
              </w:rPr>
            </w:pPr>
            <w:r w:rsidRPr="007D5C3B">
              <w:rPr>
                <w:rFonts w:ascii="Arial" w:hAnsi="Arial" w:cs="Arial"/>
                <w:color w:val="000000"/>
              </w:rPr>
              <w:t xml:space="preserve"> Επγός (ΥΔΚ)</w:t>
            </w:r>
          </w:p>
        </w:tc>
        <w:tc>
          <w:tcPr>
            <w:tcW w:w="685" w:type="dxa"/>
          </w:tcPr>
          <w:p w:rsidR="0009661F" w:rsidRPr="007D5C3B" w:rsidRDefault="0009661F" w:rsidP="007D5C3B">
            <w:pPr>
              <w:tabs>
                <w:tab w:val="left" w:pos="0"/>
                <w:tab w:val="left" w:pos="993"/>
                <w:tab w:val="left" w:pos="1560"/>
                <w:tab w:val="left" w:pos="1985"/>
              </w:tabs>
              <w:autoSpaceDE w:val="0"/>
              <w:autoSpaceDN w:val="0"/>
              <w:adjustRightInd w:val="0"/>
              <w:jc w:val="center"/>
              <w:rPr>
                <w:rFonts w:ascii="Arial" w:hAnsi="Arial" w:cs="Arial"/>
                <w:color w:val="000000"/>
              </w:rPr>
            </w:pPr>
          </w:p>
        </w:tc>
        <w:tc>
          <w:tcPr>
            <w:tcW w:w="3962" w:type="dxa"/>
          </w:tcPr>
          <w:p w:rsidR="0009661F" w:rsidRPr="007D5C3B" w:rsidRDefault="0009661F" w:rsidP="007D5C3B">
            <w:pPr>
              <w:tabs>
                <w:tab w:val="left" w:pos="0"/>
                <w:tab w:val="left" w:pos="993"/>
                <w:tab w:val="left" w:pos="1560"/>
                <w:tab w:val="left" w:pos="1985"/>
              </w:tabs>
              <w:autoSpaceDE w:val="0"/>
              <w:autoSpaceDN w:val="0"/>
              <w:adjustRightInd w:val="0"/>
              <w:jc w:val="center"/>
              <w:rPr>
                <w:rFonts w:ascii="Arial" w:hAnsi="Arial" w:cs="Arial"/>
              </w:rPr>
            </w:pPr>
            <w:r w:rsidRPr="007D5C3B">
              <w:rPr>
                <w:rFonts w:ascii="Arial" w:hAnsi="Arial" w:cs="Arial"/>
                <w:color w:val="000000"/>
              </w:rPr>
              <w:t>Γεώργιος Θεοδώρου</w:t>
            </w:r>
          </w:p>
          <w:p w:rsidR="0009661F" w:rsidRPr="007D5C3B" w:rsidRDefault="0009661F" w:rsidP="007D5C3B">
            <w:pPr>
              <w:tabs>
                <w:tab w:val="left" w:pos="0"/>
                <w:tab w:val="left" w:pos="993"/>
                <w:tab w:val="left" w:pos="1560"/>
                <w:tab w:val="left" w:pos="1985"/>
              </w:tabs>
              <w:autoSpaceDE w:val="0"/>
              <w:autoSpaceDN w:val="0"/>
              <w:adjustRightInd w:val="0"/>
              <w:jc w:val="center"/>
              <w:rPr>
                <w:rFonts w:ascii="Arial" w:hAnsi="Arial" w:cs="Arial"/>
                <w:color w:val="000000"/>
              </w:rPr>
            </w:pPr>
            <w:r w:rsidRPr="007D5C3B">
              <w:rPr>
                <w:rFonts w:ascii="Arial" w:hAnsi="Arial" w:cs="Arial"/>
                <w:color w:val="000000"/>
              </w:rPr>
              <w:t>Λγος (ΠΖ)</w:t>
            </w:r>
          </w:p>
        </w:tc>
      </w:tr>
      <w:tr w:rsidR="0009661F" w:rsidRPr="00183534" w:rsidTr="00362EF1">
        <w:tc>
          <w:tcPr>
            <w:tcW w:w="4216" w:type="dxa"/>
          </w:tcPr>
          <w:p w:rsidR="0009661F" w:rsidRPr="007D5C3B" w:rsidRDefault="0009661F" w:rsidP="007D5C3B">
            <w:pPr>
              <w:tabs>
                <w:tab w:val="left" w:pos="0"/>
                <w:tab w:val="left" w:pos="993"/>
                <w:tab w:val="left" w:pos="1560"/>
                <w:tab w:val="left" w:pos="1985"/>
              </w:tabs>
              <w:autoSpaceDE w:val="0"/>
              <w:autoSpaceDN w:val="0"/>
              <w:adjustRightInd w:val="0"/>
              <w:jc w:val="both"/>
              <w:rPr>
                <w:rFonts w:ascii="Arial" w:hAnsi="Arial" w:cs="Arial"/>
                <w:color w:val="000000"/>
              </w:rPr>
            </w:pPr>
          </w:p>
        </w:tc>
        <w:tc>
          <w:tcPr>
            <w:tcW w:w="685" w:type="dxa"/>
          </w:tcPr>
          <w:p w:rsidR="0009661F" w:rsidRPr="007D5C3B" w:rsidRDefault="0009661F" w:rsidP="007D5C3B">
            <w:pPr>
              <w:tabs>
                <w:tab w:val="left" w:pos="0"/>
                <w:tab w:val="left" w:pos="993"/>
                <w:tab w:val="left" w:pos="1560"/>
                <w:tab w:val="left" w:pos="1985"/>
              </w:tabs>
              <w:autoSpaceDE w:val="0"/>
              <w:autoSpaceDN w:val="0"/>
              <w:adjustRightInd w:val="0"/>
              <w:jc w:val="both"/>
              <w:rPr>
                <w:rFonts w:ascii="Arial" w:hAnsi="Arial" w:cs="Arial"/>
                <w:color w:val="000000"/>
              </w:rPr>
            </w:pPr>
          </w:p>
        </w:tc>
        <w:tc>
          <w:tcPr>
            <w:tcW w:w="3962" w:type="dxa"/>
          </w:tcPr>
          <w:p w:rsidR="0009661F" w:rsidRPr="007D5C3B" w:rsidRDefault="0009661F" w:rsidP="007D5C3B">
            <w:pPr>
              <w:tabs>
                <w:tab w:val="left" w:pos="0"/>
                <w:tab w:val="left" w:pos="993"/>
                <w:tab w:val="left" w:pos="1560"/>
                <w:tab w:val="left" w:pos="1985"/>
              </w:tabs>
              <w:autoSpaceDE w:val="0"/>
              <w:autoSpaceDN w:val="0"/>
              <w:adjustRightInd w:val="0"/>
              <w:jc w:val="both"/>
              <w:rPr>
                <w:rFonts w:ascii="Arial" w:hAnsi="Arial" w:cs="Arial"/>
                <w:color w:val="000000"/>
              </w:rPr>
            </w:pPr>
          </w:p>
        </w:tc>
      </w:tr>
    </w:tbl>
    <w:p w:rsidR="0009661F" w:rsidRPr="00183534" w:rsidRDefault="0009661F" w:rsidP="00716213">
      <w:pPr>
        <w:tabs>
          <w:tab w:val="left" w:pos="0"/>
          <w:tab w:val="left" w:pos="993"/>
          <w:tab w:val="left" w:pos="1560"/>
          <w:tab w:val="left" w:pos="1985"/>
        </w:tabs>
        <w:autoSpaceDE w:val="0"/>
        <w:autoSpaceDN w:val="0"/>
        <w:adjustRightInd w:val="0"/>
        <w:ind w:firstLine="567"/>
        <w:jc w:val="both"/>
        <w:rPr>
          <w:rFonts w:ascii="Arial" w:hAnsi="Arial" w:cs="Arial"/>
          <w:color w:val="000000"/>
        </w:rPr>
      </w:pPr>
    </w:p>
    <w:sectPr w:rsidR="0009661F" w:rsidRPr="00183534" w:rsidSect="00F25D22">
      <w:headerReference w:type="even" r:id="rId10"/>
      <w:headerReference w:type="default" r:id="rId11"/>
      <w:footerReference w:type="even" r:id="rId12"/>
      <w:footerReference w:type="default" r:id="rId13"/>
      <w:headerReference w:type="first" r:id="rId14"/>
      <w:footerReference w:type="first" r:id="rId15"/>
      <w:pgSz w:w="11905" w:h="16827"/>
      <w:pgMar w:top="709" w:right="1273" w:bottom="993" w:left="1985"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661F" w:rsidRDefault="0009661F">
      <w:r>
        <w:separator/>
      </w:r>
    </w:p>
  </w:endnote>
  <w:endnote w:type="continuationSeparator" w:id="0">
    <w:p w:rsidR="0009661F" w:rsidRDefault="000966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1F" w:rsidRDefault="0009661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1F" w:rsidRDefault="0009661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1F" w:rsidRDefault="0009661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661F" w:rsidRDefault="0009661F">
      <w:r>
        <w:separator/>
      </w:r>
    </w:p>
  </w:footnote>
  <w:footnote w:type="continuationSeparator" w:id="0">
    <w:p w:rsidR="0009661F" w:rsidRDefault="000966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1F" w:rsidRDefault="000966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1F" w:rsidRDefault="0009661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1F" w:rsidRDefault="0009661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6D1749"/>
    <w:multiLevelType w:val="hybridMultilevel"/>
    <w:tmpl w:val="2AC04E96"/>
    <w:lvl w:ilvl="0" w:tplc="46B6038A">
      <w:start w:val="1"/>
      <w:numFmt w:val="decimal"/>
      <w:lvlText w:val="%1."/>
      <w:lvlJc w:val="left"/>
      <w:pPr>
        <w:ind w:left="1557" w:hanging="990"/>
      </w:pPr>
      <w:rPr>
        <w:rFonts w:cs="Times New Roman" w:hint="default"/>
      </w:rPr>
    </w:lvl>
    <w:lvl w:ilvl="1" w:tplc="04080019">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abstractNum w:abstractNumId="1">
    <w:nsid w:val="21DB070D"/>
    <w:multiLevelType w:val="hybridMultilevel"/>
    <w:tmpl w:val="26F02BC4"/>
    <w:lvl w:ilvl="0" w:tplc="FE4072CA">
      <w:start w:val="7"/>
      <w:numFmt w:val="decimal"/>
      <w:lvlText w:val="%1."/>
      <w:lvlJc w:val="left"/>
      <w:pPr>
        <w:ind w:left="927" w:hanging="360"/>
      </w:pPr>
      <w:rPr>
        <w:rFonts w:cs="Times New Roman" w:hint="default"/>
      </w:rPr>
    </w:lvl>
    <w:lvl w:ilvl="1" w:tplc="04080019" w:tentative="1">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abstractNum w:abstractNumId="2">
    <w:nsid w:val="3F5B4072"/>
    <w:multiLevelType w:val="hybridMultilevel"/>
    <w:tmpl w:val="2A9881CE"/>
    <w:lvl w:ilvl="0" w:tplc="86D03E66">
      <w:start w:val="7"/>
      <w:numFmt w:val="bullet"/>
      <w:lvlText w:val="-"/>
      <w:lvlJc w:val="left"/>
      <w:pPr>
        <w:ind w:left="1350" w:hanging="360"/>
      </w:pPr>
      <w:rPr>
        <w:rFonts w:ascii="Arial" w:eastAsia="Times New Roman" w:hAnsi="Arial" w:hint="default"/>
      </w:rPr>
    </w:lvl>
    <w:lvl w:ilvl="1" w:tplc="04080003" w:tentative="1">
      <w:start w:val="1"/>
      <w:numFmt w:val="bullet"/>
      <w:lvlText w:val="o"/>
      <w:lvlJc w:val="left"/>
      <w:pPr>
        <w:ind w:left="2070" w:hanging="360"/>
      </w:pPr>
      <w:rPr>
        <w:rFonts w:ascii="Courier New" w:hAnsi="Courier New" w:hint="default"/>
      </w:rPr>
    </w:lvl>
    <w:lvl w:ilvl="2" w:tplc="04080005" w:tentative="1">
      <w:start w:val="1"/>
      <w:numFmt w:val="bullet"/>
      <w:lvlText w:val=""/>
      <w:lvlJc w:val="left"/>
      <w:pPr>
        <w:ind w:left="2790" w:hanging="360"/>
      </w:pPr>
      <w:rPr>
        <w:rFonts w:ascii="Wingdings" w:hAnsi="Wingdings" w:hint="default"/>
      </w:rPr>
    </w:lvl>
    <w:lvl w:ilvl="3" w:tplc="04080001" w:tentative="1">
      <w:start w:val="1"/>
      <w:numFmt w:val="bullet"/>
      <w:lvlText w:val=""/>
      <w:lvlJc w:val="left"/>
      <w:pPr>
        <w:ind w:left="3510" w:hanging="360"/>
      </w:pPr>
      <w:rPr>
        <w:rFonts w:ascii="Symbol" w:hAnsi="Symbol" w:hint="default"/>
      </w:rPr>
    </w:lvl>
    <w:lvl w:ilvl="4" w:tplc="04080003" w:tentative="1">
      <w:start w:val="1"/>
      <w:numFmt w:val="bullet"/>
      <w:lvlText w:val="o"/>
      <w:lvlJc w:val="left"/>
      <w:pPr>
        <w:ind w:left="4230" w:hanging="360"/>
      </w:pPr>
      <w:rPr>
        <w:rFonts w:ascii="Courier New" w:hAnsi="Courier New" w:hint="default"/>
      </w:rPr>
    </w:lvl>
    <w:lvl w:ilvl="5" w:tplc="04080005" w:tentative="1">
      <w:start w:val="1"/>
      <w:numFmt w:val="bullet"/>
      <w:lvlText w:val=""/>
      <w:lvlJc w:val="left"/>
      <w:pPr>
        <w:ind w:left="4950" w:hanging="360"/>
      </w:pPr>
      <w:rPr>
        <w:rFonts w:ascii="Wingdings" w:hAnsi="Wingdings" w:hint="default"/>
      </w:rPr>
    </w:lvl>
    <w:lvl w:ilvl="6" w:tplc="04080001" w:tentative="1">
      <w:start w:val="1"/>
      <w:numFmt w:val="bullet"/>
      <w:lvlText w:val=""/>
      <w:lvlJc w:val="left"/>
      <w:pPr>
        <w:ind w:left="5670" w:hanging="360"/>
      </w:pPr>
      <w:rPr>
        <w:rFonts w:ascii="Symbol" w:hAnsi="Symbol" w:hint="default"/>
      </w:rPr>
    </w:lvl>
    <w:lvl w:ilvl="7" w:tplc="04080003" w:tentative="1">
      <w:start w:val="1"/>
      <w:numFmt w:val="bullet"/>
      <w:lvlText w:val="o"/>
      <w:lvlJc w:val="left"/>
      <w:pPr>
        <w:ind w:left="6390" w:hanging="360"/>
      </w:pPr>
      <w:rPr>
        <w:rFonts w:ascii="Courier New" w:hAnsi="Courier New" w:hint="default"/>
      </w:rPr>
    </w:lvl>
    <w:lvl w:ilvl="8" w:tplc="04080005" w:tentative="1">
      <w:start w:val="1"/>
      <w:numFmt w:val="bullet"/>
      <w:lvlText w:val=""/>
      <w:lvlJc w:val="left"/>
      <w:pPr>
        <w:ind w:left="7110" w:hanging="360"/>
      </w:pPr>
      <w:rPr>
        <w:rFonts w:ascii="Wingdings" w:hAnsi="Wingdings" w:hint="default"/>
      </w:rPr>
    </w:lvl>
  </w:abstractNum>
  <w:abstractNum w:abstractNumId="3">
    <w:nsid w:val="43B1107A"/>
    <w:multiLevelType w:val="hybridMultilevel"/>
    <w:tmpl w:val="29C84B2C"/>
    <w:lvl w:ilvl="0" w:tplc="A3FA5312">
      <w:start w:val="1"/>
      <w:numFmt w:val="decimal"/>
      <w:lvlText w:val="%1."/>
      <w:lvlJc w:val="left"/>
      <w:pPr>
        <w:ind w:left="930" w:hanging="360"/>
      </w:pPr>
      <w:rPr>
        <w:rFonts w:cs="Times New Roman" w:hint="default"/>
      </w:rPr>
    </w:lvl>
    <w:lvl w:ilvl="1" w:tplc="04080019" w:tentative="1">
      <w:start w:val="1"/>
      <w:numFmt w:val="lowerLetter"/>
      <w:lvlText w:val="%2."/>
      <w:lvlJc w:val="left"/>
      <w:pPr>
        <w:ind w:left="1650" w:hanging="360"/>
      </w:pPr>
      <w:rPr>
        <w:rFonts w:cs="Times New Roman"/>
      </w:rPr>
    </w:lvl>
    <w:lvl w:ilvl="2" w:tplc="0408001B" w:tentative="1">
      <w:start w:val="1"/>
      <w:numFmt w:val="lowerRoman"/>
      <w:lvlText w:val="%3."/>
      <w:lvlJc w:val="right"/>
      <w:pPr>
        <w:ind w:left="2370" w:hanging="180"/>
      </w:pPr>
      <w:rPr>
        <w:rFonts w:cs="Times New Roman"/>
      </w:rPr>
    </w:lvl>
    <w:lvl w:ilvl="3" w:tplc="0408000F" w:tentative="1">
      <w:start w:val="1"/>
      <w:numFmt w:val="decimal"/>
      <w:lvlText w:val="%4."/>
      <w:lvlJc w:val="left"/>
      <w:pPr>
        <w:ind w:left="3090" w:hanging="360"/>
      </w:pPr>
      <w:rPr>
        <w:rFonts w:cs="Times New Roman"/>
      </w:rPr>
    </w:lvl>
    <w:lvl w:ilvl="4" w:tplc="04080019" w:tentative="1">
      <w:start w:val="1"/>
      <w:numFmt w:val="lowerLetter"/>
      <w:lvlText w:val="%5."/>
      <w:lvlJc w:val="left"/>
      <w:pPr>
        <w:ind w:left="3810" w:hanging="360"/>
      </w:pPr>
      <w:rPr>
        <w:rFonts w:cs="Times New Roman"/>
      </w:rPr>
    </w:lvl>
    <w:lvl w:ilvl="5" w:tplc="0408001B" w:tentative="1">
      <w:start w:val="1"/>
      <w:numFmt w:val="lowerRoman"/>
      <w:lvlText w:val="%6."/>
      <w:lvlJc w:val="right"/>
      <w:pPr>
        <w:ind w:left="4530" w:hanging="180"/>
      </w:pPr>
      <w:rPr>
        <w:rFonts w:cs="Times New Roman"/>
      </w:rPr>
    </w:lvl>
    <w:lvl w:ilvl="6" w:tplc="0408000F" w:tentative="1">
      <w:start w:val="1"/>
      <w:numFmt w:val="decimal"/>
      <w:lvlText w:val="%7."/>
      <w:lvlJc w:val="left"/>
      <w:pPr>
        <w:ind w:left="5250" w:hanging="360"/>
      </w:pPr>
      <w:rPr>
        <w:rFonts w:cs="Times New Roman"/>
      </w:rPr>
    </w:lvl>
    <w:lvl w:ilvl="7" w:tplc="04080019" w:tentative="1">
      <w:start w:val="1"/>
      <w:numFmt w:val="lowerLetter"/>
      <w:lvlText w:val="%8."/>
      <w:lvlJc w:val="left"/>
      <w:pPr>
        <w:ind w:left="5970" w:hanging="360"/>
      </w:pPr>
      <w:rPr>
        <w:rFonts w:cs="Times New Roman"/>
      </w:rPr>
    </w:lvl>
    <w:lvl w:ilvl="8" w:tplc="0408001B" w:tentative="1">
      <w:start w:val="1"/>
      <w:numFmt w:val="lowerRoman"/>
      <w:lvlText w:val="%9."/>
      <w:lvlJc w:val="right"/>
      <w:pPr>
        <w:ind w:left="6690" w:hanging="180"/>
      </w:pPr>
      <w:rPr>
        <w:rFonts w:cs="Times New Roman"/>
      </w:rPr>
    </w:lvl>
  </w:abstractNum>
  <w:abstractNum w:abstractNumId="4">
    <w:nsid w:val="4B610605"/>
    <w:multiLevelType w:val="hybridMultilevel"/>
    <w:tmpl w:val="64C0B79C"/>
    <w:lvl w:ilvl="0" w:tplc="E366783E">
      <w:start w:val="1"/>
      <w:numFmt w:val="decimal"/>
      <w:lvlText w:val="%1."/>
      <w:lvlJc w:val="left"/>
      <w:pPr>
        <w:ind w:left="1494" w:hanging="360"/>
      </w:pPr>
      <w:rPr>
        <w:rFonts w:cs="Times New Roman"/>
      </w:rPr>
    </w:lvl>
    <w:lvl w:ilvl="1" w:tplc="04080019">
      <w:start w:val="1"/>
      <w:numFmt w:val="lowerLetter"/>
      <w:lvlText w:val="%2."/>
      <w:lvlJc w:val="left"/>
      <w:pPr>
        <w:ind w:left="2214" w:hanging="360"/>
      </w:pPr>
      <w:rPr>
        <w:rFonts w:cs="Times New Roman"/>
      </w:rPr>
    </w:lvl>
    <w:lvl w:ilvl="2" w:tplc="0408001B">
      <w:start w:val="1"/>
      <w:numFmt w:val="lowerRoman"/>
      <w:lvlText w:val="%3."/>
      <w:lvlJc w:val="right"/>
      <w:pPr>
        <w:ind w:left="2934" w:hanging="180"/>
      </w:pPr>
      <w:rPr>
        <w:rFonts w:cs="Times New Roman"/>
      </w:rPr>
    </w:lvl>
    <w:lvl w:ilvl="3" w:tplc="0408000F">
      <w:start w:val="1"/>
      <w:numFmt w:val="decimal"/>
      <w:lvlText w:val="%4."/>
      <w:lvlJc w:val="left"/>
      <w:pPr>
        <w:ind w:left="3654" w:hanging="360"/>
      </w:pPr>
      <w:rPr>
        <w:rFonts w:cs="Times New Roman"/>
      </w:rPr>
    </w:lvl>
    <w:lvl w:ilvl="4" w:tplc="04080019">
      <w:start w:val="1"/>
      <w:numFmt w:val="lowerLetter"/>
      <w:lvlText w:val="%5."/>
      <w:lvlJc w:val="left"/>
      <w:pPr>
        <w:ind w:left="4374" w:hanging="360"/>
      </w:pPr>
      <w:rPr>
        <w:rFonts w:cs="Times New Roman"/>
      </w:rPr>
    </w:lvl>
    <w:lvl w:ilvl="5" w:tplc="0408001B">
      <w:start w:val="1"/>
      <w:numFmt w:val="lowerRoman"/>
      <w:lvlText w:val="%6."/>
      <w:lvlJc w:val="right"/>
      <w:pPr>
        <w:ind w:left="5094" w:hanging="180"/>
      </w:pPr>
      <w:rPr>
        <w:rFonts w:cs="Times New Roman"/>
      </w:rPr>
    </w:lvl>
    <w:lvl w:ilvl="6" w:tplc="0408000F">
      <w:start w:val="1"/>
      <w:numFmt w:val="decimal"/>
      <w:lvlText w:val="%7."/>
      <w:lvlJc w:val="left"/>
      <w:pPr>
        <w:ind w:left="5814" w:hanging="360"/>
      </w:pPr>
      <w:rPr>
        <w:rFonts w:cs="Times New Roman"/>
      </w:rPr>
    </w:lvl>
    <w:lvl w:ilvl="7" w:tplc="04080019">
      <w:start w:val="1"/>
      <w:numFmt w:val="lowerLetter"/>
      <w:lvlText w:val="%8."/>
      <w:lvlJc w:val="left"/>
      <w:pPr>
        <w:ind w:left="6534" w:hanging="360"/>
      </w:pPr>
      <w:rPr>
        <w:rFonts w:cs="Times New Roman"/>
      </w:rPr>
    </w:lvl>
    <w:lvl w:ilvl="8" w:tplc="0408001B">
      <w:start w:val="1"/>
      <w:numFmt w:val="lowerRoman"/>
      <w:lvlText w:val="%9."/>
      <w:lvlJc w:val="right"/>
      <w:pPr>
        <w:ind w:left="7254" w:hanging="180"/>
      </w:pPr>
      <w:rPr>
        <w:rFonts w:cs="Times New Roman"/>
      </w:rPr>
    </w:lvl>
  </w:abstractNum>
  <w:abstractNum w:abstractNumId="5">
    <w:nsid w:val="71FD34EF"/>
    <w:multiLevelType w:val="hybridMultilevel"/>
    <w:tmpl w:val="9320A798"/>
    <w:lvl w:ilvl="0" w:tplc="3FEC996E">
      <w:start w:val="3"/>
      <w:numFmt w:val="decimal"/>
      <w:lvlText w:val="%1."/>
      <w:lvlJc w:val="left"/>
      <w:pPr>
        <w:ind w:left="927" w:hanging="360"/>
      </w:pPr>
      <w:rPr>
        <w:rFonts w:cs="Times New Roman" w:hint="default"/>
      </w:rPr>
    </w:lvl>
    <w:lvl w:ilvl="1" w:tplc="04080019" w:tentative="1">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abstractNum w:abstractNumId="6">
    <w:nsid w:val="7C4E195C"/>
    <w:multiLevelType w:val="hybridMultilevel"/>
    <w:tmpl w:val="1CF2B244"/>
    <w:lvl w:ilvl="0" w:tplc="B198977C">
      <w:start w:val="8"/>
      <w:numFmt w:val="decimal"/>
      <w:lvlText w:val="%1."/>
      <w:lvlJc w:val="left"/>
      <w:pPr>
        <w:ind w:left="1069" w:hanging="360"/>
      </w:pPr>
      <w:rPr>
        <w:rFonts w:cs="Times New Roman" w:hint="default"/>
      </w:rPr>
    </w:lvl>
    <w:lvl w:ilvl="1" w:tplc="04080019" w:tentative="1">
      <w:start w:val="1"/>
      <w:numFmt w:val="lowerLetter"/>
      <w:lvlText w:val="%2."/>
      <w:lvlJc w:val="left"/>
      <w:pPr>
        <w:ind w:left="1789" w:hanging="360"/>
      </w:pPr>
      <w:rPr>
        <w:rFonts w:cs="Times New Roman"/>
      </w:rPr>
    </w:lvl>
    <w:lvl w:ilvl="2" w:tplc="0408001B" w:tentative="1">
      <w:start w:val="1"/>
      <w:numFmt w:val="lowerRoman"/>
      <w:lvlText w:val="%3."/>
      <w:lvlJc w:val="right"/>
      <w:pPr>
        <w:ind w:left="2509" w:hanging="180"/>
      </w:pPr>
      <w:rPr>
        <w:rFonts w:cs="Times New Roman"/>
      </w:rPr>
    </w:lvl>
    <w:lvl w:ilvl="3" w:tplc="0408000F" w:tentative="1">
      <w:start w:val="1"/>
      <w:numFmt w:val="decimal"/>
      <w:lvlText w:val="%4."/>
      <w:lvlJc w:val="left"/>
      <w:pPr>
        <w:ind w:left="3229" w:hanging="360"/>
      </w:pPr>
      <w:rPr>
        <w:rFonts w:cs="Times New Roman"/>
      </w:rPr>
    </w:lvl>
    <w:lvl w:ilvl="4" w:tplc="04080019" w:tentative="1">
      <w:start w:val="1"/>
      <w:numFmt w:val="lowerLetter"/>
      <w:lvlText w:val="%5."/>
      <w:lvlJc w:val="left"/>
      <w:pPr>
        <w:ind w:left="3949" w:hanging="360"/>
      </w:pPr>
      <w:rPr>
        <w:rFonts w:cs="Times New Roman"/>
      </w:rPr>
    </w:lvl>
    <w:lvl w:ilvl="5" w:tplc="0408001B" w:tentative="1">
      <w:start w:val="1"/>
      <w:numFmt w:val="lowerRoman"/>
      <w:lvlText w:val="%6."/>
      <w:lvlJc w:val="right"/>
      <w:pPr>
        <w:ind w:left="4669" w:hanging="180"/>
      </w:pPr>
      <w:rPr>
        <w:rFonts w:cs="Times New Roman"/>
      </w:rPr>
    </w:lvl>
    <w:lvl w:ilvl="6" w:tplc="0408000F" w:tentative="1">
      <w:start w:val="1"/>
      <w:numFmt w:val="decimal"/>
      <w:lvlText w:val="%7."/>
      <w:lvlJc w:val="left"/>
      <w:pPr>
        <w:ind w:left="5389" w:hanging="360"/>
      </w:pPr>
      <w:rPr>
        <w:rFonts w:cs="Times New Roman"/>
      </w:rPr>
    </w:lvl>
    <w:lvl w:ilvl="7" w:tplc="04080019" w:tentative="1">
      <w:start w:val="1"/>
      <w:numFmt w:val="lowerLetter"/>
      <w:lvlText w:val="%8."/>
      <w:lvlJc w:val="left"/>
      <w:pPr>
        <w:ind w:left="6109" w:hanging="360"/>
      </w:pPr>
      <w:rPr>
        <w:rFonts w:cs="Times New Roman"/>
      </w:rPr>
    </w:lvl>
    <w:lvl w:ilvl="8" w:tplc="0408001B" w:tentative="1">
      <w:start w:val="1"/>
      <w:numFmt w:val="lowerRoman"/>
      <w:lvlText w:val="%9."/>
      <w:lvlJc w:val="right"/>
      <w:pPr>
        <w:ind w:left="6829"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3"/>
  </w:num>
  <w:num w:numId="5">
    <w:abstractNumId w:val="1"/>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7364"/>
    <w:rsid w:val="0001167A"/>
    <w:rsid w:val="00013363"/>
    <w:rsid w:val="000134B7"/>
    <w:rsid w:val="00024BD1"/>
    <w:rsid w:val="000471C5"/>
    <w:rsid w:val="000617E8"/>
    <w:rsid w:val="00093802"/>
    <w:rsid w:val="00096350"/>
    <w:rsid w:val="0009661F"/>
    <w:rsid w:val="000B4F1F"/>
    <w:rsid w:val="000E0915"/>
    <w:rsid w:val="000E1BD9"/>
    <w:rsid w:val="000F0CCF"/>
    <w:rsid w:val="000F676B"/>
    <w:rsid w:val="00104851"/>
    <w:rsid w:val="001051F7"/>
    <w:rsid w:val="00115F0B"/>
    <w:rsid w:val="001215A7"/>
    <w:rsid w:val="001223B1"/>
    <w:rsid w:val="0012329B"/>
    <w:rsid w:val="00126C59"/>
    <w:rsid w:val="00131C7A"/>
    <w:rsid w:val="00132603"/>
    <w:rsid w:val="001431B8"/>
    <w:rsid w:val="0015498C"/>
    <w:rsid w:val="00155A97"/>
    <w:rsid w:val="00160350"/>
    <w:rsid w:val="00176D38"/>
    <w:rsid w:val="00183534"/>
    <w:rsid w:val="00185580"/>
    <w:rsid w:val="00192B68"/>
    <w:rsid w:val="00195666"/>
    <w:rsid w:val="001963F2"/>
    <w:rsid w:val="001A5973"/>
    <w:rsid w:val="001C50C9"/>
    <w:rsid w:val="001E2E49"/>
    <w:rsid w:val="001E3EBA"/>
    <w:rsid w:val="00217003"/>
    <w:rsid w:val="00225F4E"/>
    <w:rsid w:val="00233AEC"/>
    <w:rsid w:val="002360D2"/>
    <w:rsid w:val="00254530"/>
    <w:rsid w:val="00261555"/>
    <w:rsid w:val="00265AA6"/>
    <w:rsid w:val="002759A3"/>
    <w:rsid w:val="00285D92"/>
    <w:rsid w:val="002B3E8C"/>
    <w:rsid w:val="002D1D17"/>
    <w:rsid w:val="002D3902"/>
    <w:rsid w:val="002F1038"/>
    <w:rsid w:val="002F4806"/>
    <w:rsid w:val="002F49A6"/>
    <w:rsid w:val="002F6FFF"/>
    <w:rsid w:val="0030019B"/>
    <w:rsid w:val="00300213"/>
    <w:rsid w:val="00306A2C"/>
    <w:rsid w:val="003121E4"/>
    <w:rsid w:val="0031526B"/>
    <w:rsid w:val="003169E8"/>
    <w:rsid w:val="0032109D"/>
    <w:rsid w:val="00323152"/>
    <w:rsid w:val="003258A3"/>
    <w:rsid w:val="003446F1"/>
    <w:rsid w:val="00346FFD"/>
    <w:rsid w:val="00354C56"/>
    <w:rsid w:val="00362EF1"/>
    <w:rsid w:val="00370165"/>
    <w:rsid w:val="00373202"/>
    <w:rsid w:val="003741EE"/>
    <w:rsid w:val="00376C54"/>
    <w:rsid w:val="00381177"/>
    <w:rsid w:val="0038764B"/>
    <w:rsid w:val="00387C61"/>
    <w:rsid w:val="00391452"/>
    <w:rsid w:val="003A75E2"/>
    <w:rsid w:val="003B38BC"/>
    <w:rsid w:val="003B75A1"/>
    <w:rsid w:val="003C1F13"/>
    <w:rsid w:val="003D303C"/>
    <w:rsid w:val="003E77FD"/>
    <w:rsid w:val="003F4855"/>
    <w:rsid w:val="003F4E54"/>
    <w:rsid w:val="004019A1"/>
    <w:rsid w:val="00426304"/>
    <w:rsid w:val="00433F9B"/>
    <w:rsid w:val="00447C36"/>
    <w:rsid w:val="00463A3E"/>
    <w:rsid w:val="00463C46"/>
    <w:rsid w:val="0047009C"/>
    <w:rsid w:val="004801BC"/>
    <w:rsid w:val="004818C2"/>
    <w:rsid w:val="00490F58"/>
    <w:rsid w:val="00497D8E"/>
    <w:rsid w:val="004A3618"/>
    <w:rsid w:val="004C2BEE"/>
    <w:rsid w:val="004D6F2D"/>
    <w:rsid w:val="004E3D01"/>
    <w:rsid w:val="004E4579"/>
    <w:rsid w:val="004E5928"/>
    <w:rsid w:val="004F3DBD"/>
    <w:rsid w:val="005075D4"/>
    <w:rsid w:val="005078F4"/>
    <w:rsid w:val="00533F99"/>
    <w:rsid w:val="00536327"/>
    <w:rsid w:val="00561711"/>
    <w:rsid w:val="00563811"/>
    <w:rsid w:val="0056675E"/>
    <w:rsid w:val="00567380"/>
    <w:rsid w:val="00567A0E"/>
    <w:rsid w:val="005710D6"/>
    <w:rsid w:val="0057548B"/>
    <w:rsid w:val="00594FA3"/>
    <w:rsid w:val="005A1911"/>
    <w:rsid w:val="005B6A24"/>
    <w:rsid w:val="005B6CC3"/>
    <w:rsid w:val="005D3245"/>
    <w:rsid w:val="005D5E67"/>
    <w:rsid w:val="005D6A58"/>
    <w:rsid w:val="005E23F0"/>
    <w:rsid w:val="005E35D0"/>
    <w:rsid w:val="005F0338"/>
    <w:rsid w:val="005F20C1"/>
    <w:rsid w:val="005F6918"/>
    <w:rsid w:val="0060086F"/>
    <w:rsid w:val="006015A8"/>
    <w:rsid w:val="006054E5"/>
    <w:rsid w:val="006113F7"/>
    <w:rsid w:val="006154A3"/>
    <w:rsid w:val="00617889"/>
    <w:rsid w:val="00622217"/>
    <w:rsid w:val="00636763"/>
    <w:rsid w:val="00640C87"/>
    <w:rsid w:val="00650949"/>
    <w:rsid w:val="0067222D"/>
    <w:rsid w:val="00692B54"/>
    <w:rsid w:val="006B74D6"/>
    <w:rsid w:val="006C40A1"/>
    <w:rsid w:val="006C53A9"/>
    <w:rsid w:val="006D74D4"/>
    <w:rsid w:val="006E5F3C"/>
    <w:rsid w:val="00705D7D"/>
    <w:rsid w:val="00711D39"/>
    <w:rsid w:val="007131D9"/>
    <w:rsid w:val="00713720"/>
    <w:rsid w:val="007150BD"/>
    <w:rsid w:val="007161EA"/>
    <w:rsid w:val="00716213"/>
    <w:rsid w:val="00724381"/>
    <w:rsid w:val="007279E6"/>
    <w:rsid w:val="0073058E"/>
    <w:rsid w:val="00733EE3"/>
    <w:rsid w:val="00777CBD"/>
    <w:rsid w:val="00797A0C"/>
    <w:rsid w:val="00797E89"/>
    <w:rsid w:val="007C0DEA"/>
    <w:rsid w:val="007C5128"/>
    <w:rsid w:val="007D5C3B"/>
    <w:rsid w:val="007E3DC3"/>
    <w:rsid w:val="007E7011"/>
    <w:rsid w:val="007E77C0"/>
    <w:rsid w:val="007E798A"/>
    <w:rsid w:val="007F1A8E"/>
    <w:rsid w:val="00803293"/>
    <w:rsid w:val="0081484E"/>
    <w:rsid w:val="008156A0"/>
    <w:rsid w:val="00835582"/>
    <w:rsid w:val="00842094"/>
    <w:rsid w:val="00851F5F"/>
    <w:rsid w:val="0085467D"/>
    <w:rsid w:val="00861DB5"/>
    <w:rsid w:val="00864293"/>
    <w:rsid w:val="008678BB"/>
    <w:rsid w:val="00882D95"/>
    <w:rsid w:val="008A04CD"/>
    <w:rsid w:val="008A2610"/>
    <w:rsid w:val="008A6592"/>
    <w:rsid w:val="008C1C3E"/>
    <w:rsid w:val="008C53D7"/>
    <w:rsid w:val="008D7F72"/>
    <w:rsid w:val="008E5544"/>
    <w:rsid w:val="008E78D9"/>
    <w:rsid w:val="008F2FCC"/>
    <w:rsid w:val="00911948"/>
    <w:rsid w:val="00930A3D"/>
    <w:rsid w:val="009574A7"/>
    <w:rsid w:val="0096545E"/>
    <w:rsid w:val="00971632"/>
    <w:rsid w:val="0098220F"/>
    <w:rsid w:val="00983389"/>
    <w:rsid w:val="00991710"/>
    <w:rsid w:val="00997351"/>
    <w:rsid w:val="00997DA3"/>
    <w:rsid w:val="009A045F"/>
    <w:rsid w:val="009A13B4"/>
    <w:rsid w:val="009B1090"/>
    <w:rsid w:val="009C627B"/>
    <w:rsid w:val="009D1296"/>
    <w:rsid w:val="009D7110"/>
    <w:rsid w:val="009E31EF"/>
    <w:rsid w:val="009E645F"/>
    <w:rsid w:val="009E6C09"/>
    <w:rsid w:val="009F2425"/>
    <w:rsid w:val="00A01C12"/>
    <w:rsid w:val="00A0271B"/>
    <w:rsid w:val="00A05351"/>
    <w:rsid w:val="00A11581"/>
    <w:rsid w:val="00A1497D"/>
    <w:rsid w:val="00A21B6C"/>
    <w:rsid w:val="00A55154"/>
    <w:rsid w:val="00A557AF"/>
    <w:rsid w:val="00A63900"/>
    <w:rsid w:val="00A6778B"/>
    <w:rsid w:val="00A762E6"/>
    <w:rsid w:val="00A80356"/>
    <w:rsid w:val="00A961FC"/>
    <w:rsid w:val="00AA07DF"/>
    <w:rsid w:val="00AA798A"/>
    <w:rsid w:val="00AB4AF3"/>
    <w:rsid w:val="00AC25B4"/>
    <w:rsid w:val="00AD1503"/>
    <w:rsid w:val="00AD4E7C"/>
    <w:rsid w:val="00AE0B4D"/>
    <w:rsid w:val="00B13199"/>
    <w:rsid w:val="00B1357B"/>
    <w:rsid w:val="00B17125"/>
    <w:rsid w:val="00B312C8"/>
    <w:rsid w:val="00B3450A"/>
    <w:rsid w:val="00B403C7"/>
    <w:rsid w:val="00B404EB"/>
    <w:rsid w:val="00B43C0B"/>
    <w:rsid w:val="00B4439A"/>
    <w:rsid w:val="00B5232D"/>
    <w:rsid w:val="00B60F1B"/>
    <w:rsid w:val="00B752FC"/>
    <w:rsid w:val="00B90A13"/>
    <w:rsid w:val="00B94E26"/>
    <w:rsid w:val="00BA083B"/>
    <w:rsid w:val="00BB6482"/>
    <w:rsid w:val="00BC105F"/>
    <w:rsid w:val="00BC7F43"/>
    <w:rsid w:val="00BF09B0"/>
    <w:rsid w:val="00C21CEB"/>
    <w:rsid w:val="00C24ECD"/>
    <w:rsid w:val="00C42A3F"/>
    <w:rsid w:val="00C500F0"/>
    <w:rsid w:val="00C562ED"/>
    <w:rsid w:val="00C60962"/>
    <w:rsid w:val="00C67596"/>
    <w:rsid w:val="00C74855"/>
    <w:rsid w:val="00C76AE8"/>
    <w:rsid w:val="00CB1EE4"/>
    <w:rsid w:val="00CC3C7A"/>
    <w:rsid w:val="00CD0B79"/>
    <w:rsid w:val="00CD5130"/>
    <w:rsid w:val="00CD7B7A"/>
    <w:rsid w:val="00CE4591"/>
    <w:rsid w:val="00CE7C64"/>
    <w:rsid w:val="00D10647"/>
    <w:rsid w:val="00D106DF"/>
    <w:rsid w:val="00D13F33"/>
    <w:rsid w:val="00D27718"/>
    <w:rsid w:val="00D531FD"/>
    <w:rsid w:val="00D555C4"/>
    <w:rsid w:val="00D56297"/>
    <w:rsid w:val="00D56544"/>
    <w:rsid w:val="00D63FD3"/>
    <w:rsid w:val="00D65448"/>
    <w:rsid w:val="00D92841"/>
    <w:rsid w:val="00D931C7"/>
    <w:rsid w:val="00DB0119"/>
    <w:rsid w:val="00DB01E2"/>
    <w:rsid w:val="00DD572D"/>
    <w:rsid w:val="00DE1DA5"/>
    <w:rsid w:val="00DE72B4"/>
    <w:rsid w:val="00DF0210"/>
    <w:rsid w:val="00DF3826"/>
    <w:rsid w:val="00DF38DC"/>
    <w:rsid w:val="00E1091E"/>
    <w:rsid w:val="00E12044"/>
    <w:rsid w:val="00E26387"/>
    <w:rsid w:val="00E27959"/>
    <w:rsid w:val="00E31DE1"/>
    <w:rsid w:val="00E36F07"/>
    <w:rsid w:val="00E741D8"/>
    <w:rsid w:val="00E85EA0"/>
    <w:rsid w:val="00E95E41"/>
    <w:rsid w:val="00EB020F"/>
    <w:rsid w:val="00EB79A5"/>
    <w:rsid w:val="00EC396A"/>
    <w:rsid w:val="00ED15E7"/>
    <w:rsid w:val="00EE1821"/>
    <w:rsid w:val="00EE35E9"/>
    <w:rsid w:val="00EF038E"/>
    <w:rsid w:val="00F00533"/>
    <w:rsid w:val="00F130D8"/>
    <w:rsid w:val="00F14224"/>
    <w:rsid w:val="00F14251"/>
    <w:rsid w:val="00F17F7F"/>
    <w:rsid w:val="00F25573"/>
    <w:rsid w:val="00F25D22"/>
    <w:rsid w:val="00F26549"/>
    <w:rsid w:val="00F365CB"/>
    <w:rsid w:val="00F40B33"/>
    <w:rsid w:val="00F42681"/>
    <w:rsid w:val="00F47B55"/>
    <w:rsid w:val="00F56F1B"/>
    <w:rsid w:val="00F7477A"/>
    <w:rsid w:val="00F801D8"/>
    <w:rsid w:val="00F90D15"/>
    <w:rsid w:val="00F97AC2"/>
    <w:rsid w:val="00FA42D1"/>
    <w:rsid w:val="00FA7A62"/>
    <w:rsid w:val="00FB102C"/>
    <w:rsid w:val="00FB41BE"/>
    <w:rsid w:val="00FC095C"/>
    <w:rsid w:val="00FC4C28"/>
    <w:rsid w:val="00FC66FB"/>
    <w:rsid w:val="00FD36EC"/>
    <w:rsid w:val="00FD7984"/>
    <w:rsid w:val="00FE02F0"/>
    <w:rsid w:val="00FE316C"/>
    <w:rsid w:val="00FF12F8"/>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94"/>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185580"/>
    <w:rPr>
      <w:rFonts w:cs="Times New Roman"/>
      <w:sz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185580"/>
    <w:rPr>
      <w:rFonts w:cs="Times New Roman"/>
      <w:sz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AC25B4"/>
    <w:pPr>
      <w:suppressAutoHyphens/>
      <w:spacing w:after="140" w:line="288" w:lineRule="auto"/>
    </w:pPr>
  </w:style>
  <w:style w:type="character" w:customStyle="1" w:styleId="BodyTextChar">
    <w:name w:val="Body Text Char"/>
    <w:basedOn w:val="DefaultParagraphFont"/>
    <w:link w:val="BodyText"/>
    <w:uiPriority w:val="99"/>
    <w:semiHidden/>
    <w:locked/>
    <w:rsid w:val="0098220F"/>
    <w:rPr>
      <w:rFonts w:cs="Times New Roman"/>
      <w:sz w:val="24"/>
    </w:rPr>
  </w:style>
  <w:style w:type="character" w:customStyle="1" w:styleId="a">
    <w:name w:val="a"/>
    <w:uiPriority w:val="99"/>
    <w:rsid w:val="00F14251"/>
  </w:style>
  <w:style w:type="character" w:styleId="Strong">
    <w:name w:val="Strong"/>
    <w:basedOn w:val="DefaultParagraphFont"/>
    <w:uiPriority w:val="99"/>
    <w:qFormat/>
    <w:locked/>
    <w:rsid w:val="00991710"/>
    <w:rPr>
      <w:rFonts w:cs="Times New Roman"/>
      <w:b/>
    </w:rPr>
  </w:style>
  <w:style w:type="paragraph" w:styleId="ListParagraph">
    <w:name w:val="List Paragraph"/>
    <w:basedOn w:val="Normal"/>
    <w:uiPriority w:val="99"/>
    <w:qFormat/>
    <w:rsid w:val="00EE1821"/>
    <w:pPr>
      <w:ind w:left="720"/>
    </w:pPr>
  </w:style>
  <w:style w:type="paragraph" w:styleId="BalloonText">
    <w:name w:val="Balloon Text"/>
    <w:basedOn w:val="Normal"/>
    <w:link w:val="BalloonTextChar"/>
    <w:uiPriority w:val="99"/>
    <w:semiHidden/>
    <w:rsid w:val="0042630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26304"/>
    <w:rPr>
      <w:rFonts w:ascii="Tahoma" w:hAnsi="Tahoma" w:cs="Tahoma"/>
      <w:sz w:val="16"/>
      <w:szCs w:val="16"/>
    </w:rPr>
  </w:style>
  <w:style w:type="table" w:styleId="TableGrid">
    <w:name w:val="Table Grid"/>
    <w:basedOn w:val="TableNormal"/>
    <w:uiPriority w:val="99"/>
    <w:locked/>
    <w:rsid w:val="0018353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ternetLink">
    <w:name w:val="Internet Link"/>
    <w:uiPriority w:val="99"/>
    <w:rsid w:val="00F97AC2"/>
    <w:rPr>
      <w:color w:val="0000FF"/>
      <w:u w:val="single"/>
    </w:rPr>
  </w:style>
</w:styles>
</file>

<file path=word/webSettings.xml><?xml version="1.0" encoding="utf-8"?>
<w:webSettings xmlns:r="http://schemas.openxmlformats.org/officeDocument/2006/relationships" xmlns:w="http://schemas.openxmlformats.org/wordprocessingml/2006/main">
  <w:divs>
    <w:div w:id="2105569794">
      <w:marLeft w:val="0"/>
      <w:marRight w:val="0"/>
      <w:marTop w:val="0"/>
      <w:marBottom w:val="0"/>
      <w:divBdr>
        <w:top w:val="none" w:sz="0" w:space="0" w:color="auto"/>
        <w:left w:val="none" w:sz="0" w:space="0" w:color="auto"/>
        <w:bottom w:val="none" w:sz="0" w:space="0" w:color="auto"/>
        <w:right w:val="none" w:sz="0" w:space="0" w:color="auto"/>
      </w:divBdr>
      <w:divsChild>
        <w:div w:id="2105569793">
          <w:marLeft w:val="0"/>
          <w:marRight w:val="0"/>
          <w:marTop w:val="0"/>
          <w:marBottom w:val="0"/>
          <w:divBdr>
            <w:top w:val="none" w:sz="0" w:space="0" w:color="auto"/>
            <w:left w:val="none" w:sz="0" w:space="0" w:color="auto"/>
            <w:bottom w:val="none" w:sz="0" w:space="0" w:color="auto"/>
            <w:right w:val="none" w:sz="0" w:space="0" w:color="auto"/>
          </w:divBdr>
        </w:div>
        <w:div w:id="2105569795">
          <w:marLeft w:val="0"/>
          <w:marRight w:val="0"/>
          <w:marTop w:val="0"/>
          <w:marBottom w:val="0"/>
          <w:divBdr>
            <w:top w:val="none" w:sz="0" w:space="0" w:color="auto"/>
            <w:left w:val="none" w:sz="0" w:space="0" w:color="auto"/>
            <w:bottom w:val="none" w:sz="0" w:space="0" w:color="auto"/>
            <w:right w:val="none" w:sz="0" w:space="0" w:color="auto"/>
          </w:divBdr>
        </w:div>
        <w:div w:id="2105569796">
          <w:marLeft w:val="0"/>
          <w:marRight w:val="0"/>
          <w:marTop w:val="0"/>
          <w:marBottom w:val="0"/>
          <w:divBdr>
            <w:top w:val="none" w:sz="0" w:space="0" w:color="auto"/>
            <w:left w:val="none" w:sz="0" w:space="0" w:color="auto"/>
            <w:bottom w:val="none" w:sz="0" w:space="0" w:color="auto"/>
            <w:right w:val="none" w:sz="0" w:space="0" w:color="auto"/>
          </w:divBdr>
        </w:div>
        <w:div w:id="2105569797">
          <w:marLeft w:val="0"/>
          <w:marRight w:val="0"/>
          <w:marTop w:val="0"/>
          <w:marBottom w:val="0"/>
          <w:divBdr>
            <w:top w:val="none" w:sz="0" w:space="0" w:color="auto"/>
            <w:left w:val="none" w:sz="0" w:space="0" w:color="auto"/>
            <w:bottom w:val="none" w:sz="0" w:space="0" w:color="auto"/>
            <w:right w:val="none" w:sz="0" w:space="0" w:color="auto"/>
          </w:divBdr>
        </w:div>
      </w:divsChild>
    </w:div>
    <w:div w:id="2105569798">
      <w:marLeft w:val="0"/>
      <w:marRight w:val="0"/>
      <w:marTop w:val="0"/>
      <w:marBottom w:val="0"/>
      <w:divBdr>
        <w:top w:val="none" w:sz="0" w:space="0" w:color="auto"/>
        <w:left w:val="none" w:sz="0" w:space="0" w:color="auto"/>
        <w:bottom w:val="none" w:sz="0" w:space="0" w:color="auto"/>
        <w:right w:val="none" w:sz="0" w:space="0" w:color="auto"/>
      </w:divBdr>
    </w:div>
    <w:div w:id="2105569800">
      <w:marLeft w:val="0"/>
      <w:marRight w:val="0"/>
      <w:marTop w:val="0"/>
      <w:marBottom w:val="0"/>
      <w:divBdr>
        <w:top w:val="none" w:sz="0" w:space="0" w:color="auto"/>
        <w:left w:val="none" w:sz="0" w:space="0" w:color="auto"/>
        <w:bottom w:val="none" w:sz="0" w:space="0" w:color="auto"/>
        <w:right w:val="none" w:sz="0" w:space="0" w:color="auto"/>
      </w:divBdr>
      <w:divsChild>
        <w:div w:id="2105569799">
          <w:marLeft w:val="0"/>
          <w:marRight w:val="0"/>
          <w:marTop w:val="0"/>
          <w:marBottom w:val="0"/>
          <w:divBdr>
            <w:top w:val="none" w:sz="0" w:space="0" w:color="auto"/>
            <w:left w:val="none" w:sz="0" w:space="0" w:color="auto"/>
            <w:bottom w:val="none" w:sz="0" w:space="0" w:color="auto"/>
            <w:right w:val="none" w:sz="0" w:space="0" w:color="auto"/>
          </w:divBdr>
        </w:div>
        <w:div w:id="2105569801">
          <w:marLeft w:val="0"/>
          <w:marRight w:val="0"/>
          <w:marTop w:val="0"/>
          <w:marBottom w:val="0"/>
          <w:divBdr>
            <w:top w:val="none" w:sz="0" w:space="0" w:color="auto"/>
            <w:left w:val="none" w:sz="0" w:space="0" w:color="auto"/>
            <w:bottom w:val="none" w:sz="0" w:space="0" w:color="auto"/>
            <w:right w:val="none" w:sz="0" w:space="0" w:color="auto"/>
          </w:divBdr>
        </w:div>
      </w:divsChild>
    </w:div>
    <w:div w:id="21055698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64</TotalTime>
  <Pages>3</Pages>
  <Words>766</Words>
  <Characters>4141</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8</cp:revision>
  <dcterms:created xsi:type="dcterms:W3CDTF">2018-07-22T19:42:00Z</dcterms:created>
  <dcterms:modified xsi:type="dcterms:W3CDTF">2018-11-13T22:24:00Z</dcterms:modified>
  <cp:category>FM PDF To Word Converter Pro</cp:category>
</cp:coreProperties>
</file>