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004" w:rsidRDefault="00F32004">
      <w:pPr>
        <w:framePr w:w="6122" w:h="552" w:hRule="exact" w:wrap="auto" w:vAnchor="page" w:hAnchor="page" w:x="5182" w:y="1145"/>
        <w:widowControl w:val="0"/>
        <w:snapToGrid w:val="0"/>
      </w:pPr>
      <w:r>
        <w:rPr>
          <w:rFonts w:ascii="Arial" w:hAnsi="Arial" w:cs="Arial"/>
          <w:b/>
          <w:color w:val="000000"/>
        </w:rPr>
        <w:t>Πανελλήνια Ομοσπονδία Ενώσεων Στρατιωτικών</w:t>
      </w:r>
    </w:p>
    <w:p w:rsidR="00F32004" w:rsidRDefault="00F32004">
      <w:pPr>
        <w:framePr w:w="6122" w:h="552" w:hRule="exact" w:wrap="auto" w:vAnchor="page" w:hAnchor="page" w:x="5182" w:y="1145"/>
        <w:widowControl w:val="0"/>
        <w:snapToGrid w:val="0"/>
      </w:pPr>
      <w:r>
        <w:rPr>
          <w:rFonts w:ascii="Arial" w:hAnsi="Arial" w:cs="Arial"/>
          <w:b/>
          <w:color w:val="000000"/>
        </w:rPr>
        <w:t xml:space="preserve">                               (Π.ΟΜ.ΕΝ.Σ.) </w:t>
      </w:r>
    </w:p>
    <w:p w:rsidR="00F32004" w:rsidRDefault="00F32004">
      <w:pPr>
        <w:widowControl w:val="0"/>
        <w:snapToGrid w:val="0"/>
        <w:rPr>
          <w:rFonts w:ascii="Arial" w:hAnsi="Arial" w:cs="Arial"/>
          <w:color w:val="000000"/>
          <w:sz w:val="21"/>
          <w:szCs w:val="21"/>
        </w:rPr>
      </w:pPr>
      <w:r>
        <w:rPr>
          <w:noProof/>
        </w:rPr>
        <w:pict>
          <v:rect id="shape_0" o:spid="_x0000_s1026" style="position:absolute;margin-left:-7.6pt;margin-top:-16.6pt;width:196.6pt;height:176.65pt;z-index:251658240" stroked="f" strokecolor="#3465a4">
            <v:stroke joinstyle="round"/>
            <v:imagedata r:id="rId7" o:title=""/>
          </v:rect>
        </w:pict>
      </w:r>
    </w:p>
    <w:p w:rsidR="00F32004" w:rsidRDefault="00F32004">
      <w:pPr>
        <w:widowControl w:val="0"/>
        <w:snapToGrid w:val="0"/>
        <w:rPr>
          <w:rFonts w:ascii="Arial" w:hAnsi="Arial" w:cs="Arial"/>
          <w:color w:val="000000"/>
          <w:sz w:val="21"/>
          <w:szCs w:val="21"/>
        </w:rPr>
      </w:pPr>
    </w:p>
    <w:p w:rsidR="00F32004" w:rsidRDefault="00F32004">
      <w:pPr>
        <w:widowControl w:val="0"/>
        <w:snapToGrid w:val="0"/>
        <w:rPr>
          <w:rFonts w:ascii="Arial" w:hAnsi="Arial" w:cs="Arial"/>
          <w:color w:val="000000"/>
          <w:sz w:val="21"/>
          <w:szCs w:val="21"/>
        </w:rPr>
      </w:pPr>
    </w:p>
    <w:p w:rsidR="00F32004" w:rsidRDefault="00F32004">
      <w:pPr>
        <w:widowControl w:val="0"/>
        <w:snapToGrid w:val="0"/>
        <w:rPr>
          <w:rFonts w:ascii="Arial" w:hAnsi="Arial" w:cs="Arial"/>
          <w:color w:val="000000"/>
          <w:sz w:val="21"/>
          <w:szCs w:val="21"/>
        </w:rPr>
      </w:pPr>
    </w:p>
    <w:p w:rsidR="00F32004" w:rsidRDefault="00F32004">
      <w:pPr>
        <w:widowControl w:val="0"/>
        <w:snapToGrid w:val="0"/>
        <w:rPr>
          <w:rFonts w:ascii="Arial" w:hAnsi="Arial" w:cs="Arial"/>
          <w:color w:val="000000"/>
          <w:sz w:val="21"/>
          <w:szCs w:val="21"/>
        </w:rPr>
      </w:pPr>
    </w:p>
    <w:p w:rsidR="00F32004" w:rsidRDefault="00F32004">
      <w:pPr>
        <w:widowControl w:val="0"/>
        <w:snapToGrid w:val="0"/>
        <w:rPr>
          <w:rFonts w:ascii="Arial" w:hAnsi="Arial" w:cs="Arial"/>
          <w:color w:val="000000"/>
          <w:sz w:val="21"/>
          <w:szCs w:val="21"/>
        </w:rPr>
      </w:pPr>
    </w:p>
    <w:p w:rsidR="00F32004" w:rsidRDefault="00F32004">
      <w:pPr>
        <w:framePr w:w="5642" w:h="845" w:hRule="exact" w:wrap="auto" w:vAnchor="page" w:hAnchor="page" w:x="5182" w:y="1985"/>
        <w:widowControl w:val="0"/>
        <w:snapToGrid w:val="0"/>
        <w:jc w:val="both"/>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F32004" w:rsidRDefault="00F32004">
      <w:pPr>
        <w:widowControl w:val="0"/>
        <w:snapToGrid w:val="0"/>
        <w:jc w:val="center"/>
        <w:rPr>
          <w:rFonts w:ascii="Arial" w:hAnsi="Arial" w:cs="Arial"/>
          <w:color w:val="000000"/>
          <w:sz w:val="21"/>
          <w:szCs w:val="21"/>
        </w:rPr>
      </w:pPr>
    </w:p>
    <w:p w:rsidR="00F32004" w:rsidRDefault="00F32004">
      <w:pPr>
        <w:widowControl w:val="0"/>
        <w:snapToGrid w:val="0"/>
        <w:rPr>
          <w:rFonts w:ascii="Arial" w:hAnsi="Arial" w:cs="Arial"/>
          <w:color w:val="000000"/>
          <w:sz w:val="21"/>
          <w:szCs w:val="21"/>
        </w:rPr>
      </w:pPr>
    </w:p>
    <w:p w:rsidR="00F32004" w:rsidRDefault="00F32004">
      <w:pPr>
        <w:framePr w:w="2762" w:h="365" w:hRule="exact" w:wrap="auto" w:vAnchor="page" w:hAnchor="page" w:x="5182" w:y="3545"/>
        <w:widowControl w:val="0"/>
        <w:snapToGrid w:val="0"/>
      </w:pPr>
      <w:r>
        <w:rPr>
          <w:rFonts w:ascii="Arial" w:hAnsi="Arial" w:cs="Arial"/>
          <w:color w:val="000000"/>
          <w:sz w:val="18"/>
          <w:szCs w:val="18"/>
          <w:lang w:val="en-GB"/>
        </w:rPr>
        <w:t>Email</w:t>
      </w:r>
      <w:r>
        <w:rPr>
          <w:rFonts w:ascii="Arial" w:hAnsi="Arial" w:cs="Arial"/>
          <w:color w:val="000000"/>
          <w:sz w:val="18"/>
          <w:szCs w:val="18"/>
        </w:rPr>
        <w:t xml:space="preserve">: </w:t>
      </w:r>
      <w:r>
        <w:rPr>
          <w:rFonts w:ascii="Arial" w:hAnsi="Arial" w:cs="Arial"/>
          <w:color w:val="000000"/>
          <w:sz w:val="18"/>
          <w:szCs w:val="18"/>
          <w:lang w:val="en-GB"/>
        </w:rPr>
        <w:t>info</w:t>
      </w:r>
      <w:r>
        <w:rPr>
          <w:rFonts w:ascii="Arial" w:hAnsi="Arial" w:cs="Arial"/>
          <w:color w:val="000000"/>
          <w:sz w:val="18"/>
          <w:szCs w:val="18"/>
        </w:rPr>
        <w:t>@</w:t>
      </w:r>
      <w:r>
        <w:rPr>
          <w:rFonts w:ascii="Arial" w:hAnsi="Arial" w:cs="Arial"/>
          <w:color w:val="000000"/>
          <w:sz w:val="18"/>
          <w:szCs w:val="18"/>
          <w:lang w:val="en-GB"/>
        </w:rPr>
        <w:t>pomens</w:t>
      </w:r>
      <w:r>
        <w:rPr>
          <w:rFonts w:ascii="Arial" w:hAnsi="Arial" w:cs="Arial"/>
          <w:color w:val="000000"/>
          <w:sz w:val="18"/>
          <w:szCs w:val="18"/>
        </w:rPr>
        <w:t>.</w:t>
      </w:r>
      <w:r>
        <w:rPr>
          <w:rFonts w:ascii="Arial" w:hAnsi="Arial" w:cs="Arial"/>
          <w:color w:val="000000"/>
          <w:sz w:val="18"/>
          <w:szCs w:val="18"/>
          <w:lang w:val="en-GB"/>
        </w:rPr>
        <w:t>gr</w:t>
      </w:r>
    </w:p>
    <w:p w:rsidR="00F32004" w:rsidRDefault="00F32004">
      <w:pPr>
        <w:framePr w:w="5762" w:h="414" w:hRule="exact" w:wrap="auto" w:vAnchor="page" w:hAnchor="page" w:x="5182" w:y="2945"/>
        <w:widowControl w:val="0"/>
        <w:snapToGrid w:val="0"/>
      </w:pPr>
      <w:r>
        <w:rPr>
          <w:rFonts w:ascii="Arial" w:hAnsi="Arial" w:cs="Arial"/>
          <w:color w:val="000000"/>
          <w:sz w:val="18"/>
          <w:szCs w:val="18"/>
        </w:rPr>
        <w:t xml:space="preserve">Ηλεκτρονική διεύθυνση: </w:t>
      </w:r>
      <w:hyperlink r:id="rId8">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Pr>
          <w:rFonts w:ascii="Arial" w:hAnsi="Arial" w:cs="Arial"/>
          <w:color w:val="000000"/>
          <w:sz w:val="18"/>
          <w:szCs w:val="18"/>
        </w:rPr>
        <w:t xml:space="preserve"> ΠΟΜΕΝΣ </w:t>
      </w:r>
    </w:p>
    <w:p w:rsidR="00F32004" w:rsidRDefault="00F32004">
      <w:pPr>
        <w:widowControl w:val="0"/>
        <w:snapToGrid w:val="0"/>
        <w:rPr>
          <w:rFonts w:ascii="Arial" w:hAnsi="Arial" w:cs="Arial"/>
          <w:b/>
          <w:color w:val="000000"/>
        </w:rPr>
      </w:pPr>
    </w:p>
    <w:p w:rsidR="00F32004" w:rsidRDefault="00F32004">
      <w:pPr>
        <w:widowControl w:val="0"/>
        <w:snapToGrid w:val="0"/>
        <w:rPr>
          <w:rFonts w:ascii="Arial" w:hAnsi="Arial" w:cs="Arial"/>
          <w:b/>
          <w:color w:val="000000"/>
        </w:rPr>
      </w:pPr>
    </w:p>
    <w:p w:rsidR="00F32004" w:rsidRDefault="00F32004">
      <w:pPr>
        <w:widowControl w:val="0"/>
        <w:snapToGrid w:val="0"/>
        <w:rPr>
          <w:rFonts w:ascii="Arial" w:hAnsi="Arial" w:cs="Arial"/>
          <w:b/>
          <w:color w:val="000000"/>
        </w:rPr>
      </w:pPr>
    </w:p>
    <w:p w:rsidR="00F32004" w:rsidRDefault="00F32004">
      <w:pPr>
        <w:widowControl w:val="0"/>
        <w:snapToGrid w:val="0"/>
        <w:rPr>
          <w:rFonts w:ascii="Arial" w:hAnsi="Arial" w:cs="Arial"/>
          <w:b/>
          <w:color w:val="000000"/>
        </w:rPr>
      </w:pPr>
    </w:p>
    <w:p w:rsidR="00F32004" w:rsidRDefault="00F32004" w:rsidP="00AF43D4">
      <w:pPr>
        <w:framePr w:w="3237" w:h="276" w:hRule="exact" w:wrap="auto" w:vAnchor="page" w:hAnchor="page" w:x="7435" w:y="4198"/>
        <w:widowControl w:val="0"/>
        <w:snapToGrid w:val="0"/>
      </w:pPr>
      <w:r>
        <w:rPr>
          <w:rFonts w:ascii="Arial" w:hAnsi="Arial" w:cs="Arial"/>
          <w:color w:val="000000"/>
        </w:rPr>
        <w:t>Αθήνα, 1</w:t>
      </w:r>
      <w:bookmarkStart w:id="0" w:name="_GoBack"/>
      <w:bookmarkEnd w:id="0"/>
      <w:r>
        <w:rPr>
          <w:rFonts w:ascii="Arial" w:hAnsi="Arial" w:cs="Arial"/>
          <w:color w:val="000000"/>
        </w:rPr>
        <w:t xml:space="preserve"> Μαρτίου 2018</w:t>
      </w:r>
    </w:p>
    <w:p w:rsidR="00F32004" w:rsidRDefault="00F32004">
      <w:pPr>
        <w:widowControl w:val="0"/>
        <w:snapToGrid w:val="0"/>
        <w:rPr>
          <w:rFonts w:ascii="Arial" w:hAnsi="Arial" w:cs="Arial"/>
          <w:b/>
          <w:color w:val="000000"/>
        </w:rPr>
      </w:pPr>
    </w:p>
    <w:p w:rsidR="00F32004" w:rsidRDefault="00F32004">
      <w:pPr>
        <w:widowControl w:val="0"/>
        <w:snapToGrid w:val="0"/>
        <w:rPr>
          <w:rFonts w:ascii="Arial" w:hAnsi="Arial" w:cs="Arial"/>
          <w:b/>
          <w:color w:val="000000"/>
        </w:rPr>
      </w:pPr>
    </w:p>
    <w:p w:rsidR="00F32004" w:rsidRDefault="00F32004">
      <w:pPr>
        <w:widowControl w:val="0"/>
        <w:snapToGrid w:val="0"/>
        <w:rPr>
          <w:rFonts w:ascii="Arial" w:hAnsi="Arial" w:cs="Arial"/>
          <w:b/>
          <w:color w:val="000000"/>
        </w:rPr>
      </w:pPr>
    </w:p>
    <w:p w:rsidR="00F32004" w:rsidRPr="009B0576" w:rsidRDefault="00F32004" w:rsidP="009718F7">
      <w:pPr>
        <w:widowControl w:val="0"/>
        <w:snapToGrid w:val="0"/>
        <w:rPr>
          <w:rFonts w:ascii="Arial" w:hAnsi="Arial" w:cs="Arial"/>
          <w:color w:val="000000"/>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9B0576">
        <w:rPr>
          <w:rFonts w:ascii="Arial" w:hAnsi="Arial" w:cs="Arial"/>
          <w:color w:val="000000"/>
        </w:rPr>
        <w:t>Υπουργό Εθνικής Άμυνας κ. Πάνο Κα</w:t>
      </w:r>
      <w:r>
        <w:rPr>
          <w:rFonts w:ascii="Arial" w:hAnsi="Arial" w:cs="Arial"/>
          <w:color w:val="000000"/>
        </w:rPr>
        <w:t>μ</w:t>
      </w:r>
      <w:r w:rsidRPr="009B0576">
        <w:rPr>
          <w:rFonts w:ascii="Arial" w:hAnsi="Arial" w:cs="Arial"/>
          <w:color w:val="000000"/>
        </w:rPr>
        <w:t xml:space="preserve">μένο </w:t>
      </w:r>
    </w:p>
    <w:p w:rsidR="00F32004" w:rsidRPr="009B0576" w:rsidRDefault="00F32004" w:rsidP="009718F7">
      <w:pPr>
        <w:widowControl w:val="0"/>
        <w:snapToGrid w:val="0"/>
        <w:rPr>
          <w:rFonts w:ascii="Arial" w:hAnsi="Arial" w:cs="Arial"/>
          <w:color w:val="000000"/>
        </w:rPr>
      </w:pPr>
      <w:r w:rsidRPr="009B0576">
        <w:rPr>
          <w:rFonts w:ascii="Arial" w:hAnsi="Arial" w:cs="Arial"/>
          <w:color w:val="000000"/>
        </w:rPr>
        <w:t xml:space="preserve">             Αναπληρωτή Υπουργό  Εθνικής Άμυνας κ. </w:t>
      </w:r>
      <w:r>
        <w:rPr>
          <w:rFonts w:ascii="Arial" w:hAnsi="Arial" w:cs="Arial"/>
          <w:color w:val="000000"/>
        </w:rPr>
        <w:t>Φώτη Κουβέλη</w:t>
      </w:r>
      <w:r w:rsidRPr="009B0576">
        <w:rPr>
          <w:rFonts w:ascii="Arial" w:hAnsi="Arial" w:cs="Arial"/>
          <w:color w:val="000000"/>
        </w:rPr>
        <w:t xml:space="preserve"> </w:t>
      </w:r>
    </w:p>
    <w:p w:rsidR="00F32004" w:rsidRPr="009B0576" w:rsidRDefault="00F32004" w:rsidP="009718F7">
      <w:pPr>
        <w:widowControl w:val="0"/>
        <w:snapToGrid w:val="0"/>
        <w:rPr>
          <w:rFonts w:ascii="Arial" w:hAnsi="Arial" w:cs="Arial"/>
          <w:color w:val="000000"/>
          <w:sz w:val="22"/>
          <w:szCs w:val="22"/>
        </w:rPr>
      </w:pPr>
      <w:r w:rsidRPr="009B0576">
        <w:rPr>
          <w:rFonts w:ascii="Arial" w:hAnsi="Arial" w:cs="Arial"/>
          <w:color w:val="000000"/>
          <w:sz w:val="22"/>
          <w:szCs w:val="22"/>
        </w:rPr>
        <w:t xml:space="preserve">              Βουλευτές της Διαρκούς Επιτροπής Εθνικής Άμυνας και Εξωτερικών Υποθέσεων </w:t>
      </w:r>
    </w:p>
    <w:p w:rsidR="00F32004" w:rsidRDefault="00F32004">
      <w:pPr>
        <w:widowControl w:val="0"/>
        <w:snapToGrid w:val="0"/>
        <w:rPr>
          <w:rFonts w:ascii="Arial" w:hAnsi="Arial" w:cs="Arial"/>
          <w:color w:val="000000"/>
        </w:rPr>
      </w:pPr>
      <w:r>
        <w:rPr>
          <w:rFonts w:ascii="Arial" w:hAnsi="Arial" w:cs="Arial"/>
          <w:color w:val="000000"/>
        </w:rPr>
        <w:t xml:space="preserve">             </w:t>
      </w:r>
    </w:p>
    <w:p w:rsidR="00F32004" w:rsidRDefault="00F32004">
      <w:pPr>
        <w:widowControl w:val="0"/>
        <w:snapToGrid w:val="0"/>
        <w:rPr>
          <w:rFonts w:ascii="Arial" w:hAnsi="Arial" w:cs="Arial"/>
          <w:color w:val="000000"/>
          <w:sz w:val="21"/>
          <w:szCs w:val="21"/>
        </w:rPr>
      </w:pPr>
    </w:p>
    <w:p w:rsidR="00F32004" w:rsidRDefault="00F32004">
      <w:pPr>
        <w:widowControl w:val="0"/>
        <w:snapToGrid w:val="0"/>
        <w:rPr>
          <w:rFonts w:ascii="Arial" w:hAnsi="Arial" w:cs="Arial"/>
          <w:color w:val="000000"/>
          <w:sz w:val="21"/>
          <w:szCs w:val="21"/>
        </w:rPr>
      </w:pPr>
      <w:r>
        <w:rPr>
          <w:rFonts w:ascii="Arial" w:hAnsi="Arial" w:cs="Arial"/>
          <w:b/>
          <w:color w:val="000000"/>
        </w:rPr>
        <w:t>ΚΟΙΝ :</w:t>
      </w:r>
      <w:r>
        <w:rPr>
          <w:rFonts w:ascii="Arial" w:hAnsi="Arial" w:cs="Arial"/>
          <w:color w:val="000000"/>
        </w:rPr>
        <w:t xml:space="preserve"> </w:t>
      </w:r>
      <w:r w:rsidRPr="00061E44">
        <w:rPr>
          <w:rFonts w:ascii="Arial" w:hAnsi="Arial" w:cs="Arial"/>
          <w:color w:val="000000"/>
        </w:rPr>
        <w:t>Στρατιωτικοί συντάκτες</w:t>
      </w:r>
    </w:p>
    <w:p w:rsidR="00F32004" w:rsidRDefault="00F32004">
      <w:pPr>
        <w:widowControl w:val="0"/>
        <w:snapToGrid w:val="0"/>
        <w:rPr>
          <w:rFonts w:ascii="Arial" w:hAnsi="Arial" w:cs="Arial"/>
          <w:color w:val="000000"/>
          <w:sz w:val="21"/>
          <w:szCs w:val="21"/>
        </w:rPr>
      </w:pPr>
    </w:p>
    <w:p w:rsidR="00F32004" w:rsidRDefault="00F32004">
      <w:pPr>
        <w:widowControl w:val="0"/>
        <w:snapToGrid w:val="0"/>
        <w:rPr>
          <w:rFonts w:ascii="Arial" w:hAnsi="Arial" w:cs="Arial"/>
          <w:color w:val="000000"/>
          <w:sz w:val="21"/>
          <w:szCs w:val="21"/>
        </w:rPr>
      </w:pPr>
    </w:p>
    <w:p w:rsidR="00F32004" w:rsidRDefault="00F32004">
      <w:pPr>
        <w:widowControl w:val="0"/>
        <w:snapToGrid w:val="0"/>
        <w:rPr>
          <w:rFonts w:ascii="Arial" w:hAnsi="Arial" w:cs="Arial"/>
          <w:color w:val="000000"/>
          <w:u w:val="single"/>
        </w:rPr>
      </w:pPr>
      <w:r>
        <w:rPr>
          <w:rFonts w:ascii="Arial" w:hAnsi="Arial" w:cs="Arial"/>
          <w:b/>
          <w:color w:val="000000"/>
        </w:rPr>
        <w:t>ΘΕΜΑ:</w:t>
      </w:r>
      <w:r>
        <w:rPr>
          <w:rFonts w:ascii="Arial" w:hAnsi="Arial" w:cs="Arial"/>
          <w:color w:val="000000"/>
        </w:rPr>
        <w:t xml:space="preserve">  </w:t>
      </w:r>
      <w:r>
        <w:rPr>
          <w:rFonts w:ascii="Arial" w:hAnsi="Arial" w:cs="Arial"/>
          <w:color w:val="000000"/>
          <w:u w:val="single"/>
        </w:rPr>
        <w:t>Επίδομα επικινδυνότητας</w:t>
      </w:r>
      <w:r w:rsidRPr="0084739B">
        <w:rPr>
          <w:rFonts w:ascii="Arial" w:hAnsi="Arial" w:cs="Arial"/>
          <w:color w:val="000000"/>
          <w:u w:val="single"/>
        </w:rPr>
        <w:t xml:space="preserve"> </w:t>
      </w:r>
      <w:r w:rsidRPr="0084739B">
        <w:rPr>
          <w:rFonts w:ascii="Arial" w:hAnsi="Arial" w:cs="Arial"/>
          <w:u w:val="single"/>
        </w:rPr>
        <w:t>Στρατιωτικών των Ε.Δ.</w:t>
      </w:r>
      <w:r>
        <w:rPr>
          <w:rFonts w:ascii="Arial" w:hAnsi="Arial" w:cs="Arial"/>
          <w:u w:val="single"/>
        </w:rPr>
        <w:t xml:space="preserve"> </w:t>
      </w:r>
    </w:p>
    <w:p w:rsidR="00F32004" w:rsidRDefault="00F32004">
      <w:pPr>
        <w:widowControl w:val="0"/>
        <w:snapToGrid w:val="0"/>
        <w:rPr>
          <w:rFonts w:ascii="Arial" w:hAnsi="Arial" w:cs="Arial"/>
          <w:color w:val="000000"/>
          <w:u w:val="single"/>
        </w:rPr>
      </w:pPr>
    </w:p>
    <w:p w:rsidR="00F32004" w:rsidRPr="00776351" w:rsidRDefault="00F32004" w:rsidP="00BD7521">
      <w:pPr>
        <w:rPr>
          <w:rFonts w:ascii="Arial" w:hAnsi="Arial" w:cs="Arial"/>
        </w:rPr>
      </w:pPr>
      <w:r w:rsidRPr="00991F57">
        <w:rPr>
          <w:rFonts w:ascii="Arial" w:hAnsi="Arial" w:cs="Arial"/>
          <w:b/>
          <w:bCs/>
        </w:rPr>
        <w:t>ΣΧΕΤ</w:t>
      </w:r>
      <w:r>
        <w:rPr>
          <w:rFonts w:ascii="Arial" w:hAnsi="Arial" w:cs="Arial"/>
          <w:b/>
          <w:bCs/>
        </w:rPr>
        <w:t xml:space="preserve"> </w:t>
      </w:r>
      <w:r w:rsidRPr="004978A4">
        <w:rPr>
          <w:rFonts w:ascii="Arial" w:hAnsi="Arial" w:cs="Arial"/>
          <w:b/>
          <w:bCs/>
        </w:rPr>
        <w:t>:</w:t>
      </w:r>
      <w:r>
        <w:rPr>
          <w:rFonts w:ascii="Arial" w:hAnsi="Arial" w:cs="Arial"/>
          <w:bCs/>
        </w:rPr>
        <w:t xml:space="preserve">  α. </w:t>
      </w:r>
      <w:r>
        <w:rPr>
          <w:rFonts w:ascii="Arial" w:hAnsi="Arial" w:cs="Arial"/>
          <w:color w:val="000000"/>
        </w:rPr>
        <w:t>Ν.4472/2017</w:t>
      </w:r>
      <w:r w:rsidRPr="00776351">
        <w:rPr>
          <w:rFonts w:ascii="Arial" w:hAnsi="Arial" w:cs="Arial"/>
          <w:sz w:val="17"/>
          <w:szCs w:val="17"/>
        </w:rPr>
        <w:t xml:space="preserve"> </w:t>
      </w:r>
    </w:p>
    <w:p w:rsidR="00F32004" w:rsidRPr="00776351" w:rsidRDefault="00F32004" w:rsidP="00776351">
      <w:pPr>
        <w:rPr>
          <w:rFonts w:ascii="Arial" w:hAnsi="Arial" w:cs="Arial"/>
        </w:rPr>
      </w:pPr>
      <w:r w:rsidRPr="00776351">
        <w:rPr>
          <w:rFonts w:ascii="Arial" w:hAnsi="Arial" w:cs="Arial"/>
          <w:color w:val="000000"/>
        </w:rPr>
        <w:t xml:space="preserve">            </w:t>
      </w:r>
      <w:r>
        <w:rPr>
          <w:rFonts w:ascii="Arial" w:hAnsi="Arial" w:cs="Arial"/>
          <w:color w:val="000000"/>
        </w:rPr>
        <w:t xml:space="preserve"> </w:t>
      </w:r>
      <w:r w:rsidRPr="00776351">
        <w:rPr>
          <w:rFonts w:ascii="Arial" w:hAnsi="Arial" w:cs="Arial"/>
          <w:color w:val="000000"/>
        </w:rPr>
        <w:t>β.</w:t>
      </w:r>
      <w:r>
        <w:rPr>
          <w:rFonts w:ascii="Arial" w:hAnsi="Arial" w:cs="Arial"/>
          <w:color w:val="000000"/>
        </w:rPr>
        <w:t xml:space="preserve">  </w:t>
      </w:r>
      <w:r>
        <w:rPr>
          <w:rFonts w:ascii="Arial" w:hAnsi="Arial" w:cs="Arial"/>
          <w:color w:val="000000"/>
          <w:u w:val="single"/>
        </w:rPr>
        <w:t>ΦΕΚ (τ΄Β) 1762/22-5-17</w:t>
      </w:r>
    </w:p>
    <w:p w:rsidR="00F32004" w:rsidRPr="00776351" w:rsidRDefault="00F32004">
      <w:pPr>
        <w:widowControl w:val="0"/>
        <w:snapToGrid w:val="0"/>
        <w:rPr>
          <w:rFonts w:ascii="Arial" w:hAnsi="Arial" w:cs="Arial"/>
          <w:color w:val="000000"/>
          <w:u w:val="single"/>
        </w:rPr>
      </w:pPr>
    </w:p>
    <w:p w:rsidR="00F32004" w:rsidRDefault="00F32004">
      <w:pPr>
        <w:widowControl w:val="0"/>
        <w:snapToGrid w:val="0"/>
        <w:rPr>
          <w:rFonts w:ascii="Arial" w:hAnsi="Arial" w:cs="Arial"/>
          <w:b/>
          <w:color w:val="000000"/>
        </w:rPr>
      </w:pPr>
    </w:p>
    <w:p w:rsidR="00F32004" w:rsidRDefault="00F32004" w:rsidP="009B0576">
      <w:pPr>
        <w:pStyle w:val="Normal1"/>
        <w:widowControl w:val="0"/>
        <w:jc w:val="both"/>
        <w:rPr>
          <w:rFonts w:ascii="Arial" w:hAnsi="Arial" w:cs="Arial"/>
          <w:b/>
        </w:rPr>
      </w:pPr>
      <w:r w:rsidRPr="004A3618">
        <w:rPr>
          <w:rFonts w:ascii="Arial" w:hAnsi="Arial" w:cs="Arial"/>
          <w:b/>
        </w:rPr>
        <w:t xml:space="preserve">            </w:t>
      </w:r>
      <w:r>
        <w:rPr>
          <w:rFonts w:ascii="Arial" w:hAnsi="Arial" w:cs="Arial"/>
          <w:b/>
        </w:rPr>
        <w:t xml:space="preserve"> Αξιότιμοι κ.κ. Υπουργοί, Αξιότιμοι κ.κ. Βουλευτές της Διαρκούς Επιτροπής Εθνικής Άμυνας και Εξωτερικών Υποθέσεων</w:t>
      </w:r>
    </w:p>
    <w:p w:rsidR="00F32004" w:rsidRDefault="00F32004" w:rsidP="009B0576">
      <w:pPr>
        <w:pStyle w:val="Normal1"/>
        <w:widowControl w:val="0"/>
        <w:rPr>
          <w:rFonts w:ascii="Arial" w:hAnsi="Arial" w:cs="Arial"/>
          <w:b/>
        </w:rPr>
      </w:pPr>
    </w:p>
    <w:p w:rsidR="00F32004" w:rsidRPr="001A5973" w:rsidRDefault="00F32004" w:rsidP="00563227">
      <w:pPr>
        <w:tabs>
          <w:tab w:val="left" w:pos="993"/>
          <w:tab w:val="left" w:pos="1260"/>
          <w:tab w:val="left" w:pos="6663"/>
        </w:tabs>
        <w:ind w:left="153" w:right="-145"/>
        <w:jc w:val="both"/>
        <w:rPr>
          <w:rStyle w:val="Strong"/>
          <w:rFonts w:ascii="Arial" w:hAnsi="Arial" w:cs="Arial"/>
          <w:bCs/>
        </w:rPr>
      </w:pPr>
      <w:r>
        <w:rPr>
          <w:rFonts w:ascii="Arial" w:hAnsi="Arial" w:cs="Arial"/>
        </w:rPr>
        <w:t xml:space="preserve">           </w:t>
      </w:r>
      <w:r w:rsidRPr="001A5973">
        <w:rPr>
          <w:rFonts w:ascii="Arial" w:hAnsi="Arial" w:cs="Arial"/>
        </w:rPr>
        <w:t>1. Η Πανελλήνια Ομοσπονδία Ενώσεων Στρατιωτικών</w:t>
      </w:r>
      <w:r>
        <w:rPr>
          <w:rFonts w:ascii="Arial" w:hAnsi="Arial" w:cs="Arial"/>
        </w:rPr>
        <w:t xml:space="preserve"> - </w:t>
      </w:r>
      <w:r w:rsidRPr="001A5973">
        <w:rPr>
          <w:rFonts w:ascii="Arial" w:hAnsi="Arial" w:cs="Arial"/>
        </w:rPr>
        <w:t xml:space="preserve">Π.ΟΜ.ΕΝ.Σ.  ως ο </w:t>
      </w:r>
      <w:r>
        <w:rPr>
          <w:rFonts w:ascii="Arial" w:hAnsi="Arial" w:cs="Arial"/>
        </w:rPr>
        <w:t>αποκλειστικός</w:t>
      </w:r>
      <w:r w:rsidRPr="001A5973">
        <w:rPr>
          <w:rFonts w:ascii="Arial" w:hAnsi="Arial" w:cs="Arial"/>
        </w:rPr>
        <w:t xml:space="preserve"> εκπρόσωπος των εν ενεργεία Στρατιωτικών, </w:t>
      </w:r>
      <w:r>
        <w:rPr>
          <w:rFonts w:ascii="Arial" w:hAnsi="Arial" w:cs="Arial"/>
        </w:rPr>
        <w:t>αναδεικνύει το θέμα χορήγησης του επιδόματος επικινδυνότητας στους πυροτεχνουργούς της Πολεμικής Αεροπορίας</w:t>
      </w:r>
      <w:r w:rsidRPr="001A5973">
        <w:rPr>
          <w:rFonts w:ascii="Arial" w:hAnsi="Arial" w:cs="Arial"/>
        </w:rPr>
        <w:t>. </w:t>
      </w:r>
      <w:r w:rsidRPr="001A5973">
        <w:rPr>
          <w:rStyle w:val="Strong"/>
          <w:rFonts w:ascii="Arial" w:hAnsi="Arial" w:cs="Arial"/>
          <w:bCs/>
        </w:rPr>
        <w:t xml:space="preserve">     </w:t>
      </w:r>
    </w:p>
    <w:p w:rsidR="00F32004" w:rsidRDefault="00F32004" w:rsidP="00563227">
      <w:pPr>
        <w:tabs>
          <w:tab w:val="left" w:pos="993"/>
          <w:tab w:val="left" w:pos="1260"/>
          <w:tab w:val="left" w:pos="6663"/>
        </w:tabs>
        <w:ind w:right="-145"/>
        <w:jc w:val="both"/>
        <w:rPr>
          <w:rStyle w:val="Strong"/>
          <w:rFonts w:ascii="Arial" w:hAnsi="Arial" w:cs="Arial"/>
          <w:bCs/>
        </w:rPr>
      </w:pPr>
      <w:r>
        <w:rPr>
          <w:rStyle w:val="Strong"/>
          <w:rFonts w:ascii="Arial" w:hAnsi="Arial" w:cs="Arial"/>
          <w:bCs/>
        </w:rPr>
        <w:t xml:space="preserve">         </w:t>
      </w:r>
    </w:p>
    <w:p w:rsidR="00F32004" w:rsidRDefault="00F32004" w:rsidP="00563227">
      <w:pPr>
        <w:tabs>
          <w:tab w:val="left" w:pos="284"/>
          <w:tab w:val="left" w:pos="993"/>
          <w:tab w:val="left" w:pos="1260"/>
          <w:tab w:val="left" w:pos="6663"/>
        </w:tabs>
        <w:ind w:left="153" w:right="-145"/>
        <w:jc w:val="both"/>
        <w:rPr>
          <w:rStyle w:val="Strong"/>
          <w:rFonts w:ascii="Arial" w:hAnsi="Arial" w:cs="Arial"/>
          <w:b w:val="0"/>
          <w:bCs/>
        </w:rPr>
      </w:pPr>
      <w:r>
        <w:rPr>
          <w:rStyle w:val="Strong"/>
          <w:rFonts w:ascii="Arial" w:hAnsi="Arial" w:cs="Arial"/>
          <w:b w:val="0"/>
          <w:bCs/>
        </w:rPr>
        <w:t xml:space="preserve">           2. Σύμφωνα με το Νόμο 4472/2017 </w:t>
      </w:r>
      <w:r w:rsidRPr="00F365CB">
        <w:rPr>
          <w:rFonts w:ascii="Arial" w:hAnsi="Arial" w:cs="Arial"/>
        </w:rPr>
        <w:t>άρθρο 127 περίπτωση</w:t>
      </w:r>
      <w:r>
        <w:rPr>
          <w:rFonts w:ascii="Arial" w:hAnsi="Arial" w:cs="Arial"/>
        </w:rPr>
        <w:t xml:space="preserve"> ΣΤ</w:t>
      </w:r>
      <w:r w:rsidRPr="00F365CB">
        <w:rPr>
          <w:rFonts w:ascii="Arial" w:hAnsi="Arial" w:cs="Arial"/>
        </w:rPr>
        <w:t xml:space="preserve"> </w:t>
      </w:r>
      <w:r>
        <w:rPr>
          <w:rStyle w:val="Strong"/>
          <w:rFonts w:ascii="Arial" w:hAnsi="Arial" w:cs="Arial"/>
          <w:b w:val="0"/>
          <w:bCs/>
        </w:rPr>
        <w:t xml:space="preserve"> που ψηφίστηκε από την Βουλή των Ελλήνων, συνεχίστηκε η χορήγηση επιδόματος κινδύνου για τα Στελέχη των Ενόπλων Δυνάμεων.</w:t>
      </w:r>
    </w:p>
    <w:p w:rsidR="00F32004" w:rsidRDefault="00F32004" w:rsidP="00563227">
      <w:pPr>
        <w:tabs>
          <w:tab w:val="left" w:pos="284"/>
          <w:tab w:val="left" w:pos="993"/>
          <w:tab w:val="left" w:pos="1260"/>
          <w:tab w:val="left" w:pos="6663"/>
        </w:tabs>
        <w:ind w:left="153" w:right="-145"/>
        <w:jc w:val="both"/>
        <w:rPr>
          <w:rStyle w:val="Strong"/>
          <w:rFonts w:ascii="Arial" w:hAnsi="Arial" w:cs="Arial"/>
          <w:b w:val="0"/>
          <w:bCs/>
        </w:rPr>
      </w:pPr>
    </w:p>
    <w:p w:rsidR="00F32004" w:rsidRDefault="00F32004" w:rsidP="00563227">
      <w:pPr>
        <w:tabs>
          <w:tab w:val="left" w:pos="284"/>
          <w:tab w:val="left" w:pos="993"/>
          <w:tab w:val="left" w:pos="1260"/>
          <w:tab w:val="left" w:pos="6663"/>
        </w:tabs>
        <w:ind w:left="153" w:right="-145"/>
        <w:jc w:val="both"/>
        <w:rPr>
          <w:rStyle w:val="Strong"/>
          <w:rFonts w:ascii="Arial" w:hAnsi="Arial" w:cs="Arial"/>
          <w:b w:val="0"/>
          <w:bCs/>
        </w:rPr>
      </w:pPr>
      <w:r>
        <w:rPr>
          <w:rStyle w:val="Strong"/>
          <w:rFonts w:ascii="Arial" w:hAnsi="Arial" w:cs="Arial"/>
          <w:b w:val="0"/>
          <w:bCs/>
        </w:rPr>
        <w:t xml:space="preserve">           3. Στο άρθρο 10 του (β) σχετικού, προβλέπεται</w:t>
      </w:r>
      <w:r w:rsidRPr="006755E7">
        <w:rPr>
          <w:rFonts w:ascii="Arial" w:hAnsi="Arial" w:cs="Arial"/>
          <w:b/>
        </w:rPr>
        <w:t xml:space="preserve"> </w:t>
      </w:r>
      <w:r>
        <w:rPr>
          <w:rFonts w:ascii="Arial" w:hAnsi="Arial" w:cs="Arial"/>
          <w:b/>
        </w:rPr>
        <w:t>μείωση</w:t>
      </w:r>
      <w:r>
        <w:rPr>
          <w:rFonts w:ascii="Arial" w:hAnsi="Arial" w:cs="Arial"/>
        </w:rPr>
        <w:t xml:space="preserve"> του επιδόματος κινδύνου </w:t>
      </w:r>
      <w:r w:rsidRPr="00406D13">
        <w:rPr>
          <w:rFonts w:ascii="Arial" w:hAnsi="Arial" w:cs="Arial"/>
          <w:b/>
        </w:rPr>
        <w:t>κατά 95%</w:t>
      </w:r>
      <w:r>
        <w:rPr>
          <w:rFonts w:ascii="Arial" w:hAnsi="Arial" w:cs="Arial"/>
          <w:b/>
        </w:rPr>
        <w:t>,</w:t>
      </w:r>
      <w:r w:rsidRPr="003A544B">
        <w:rPr>
          <w:rFonts w:ascii="Arial" w:hAnsi="Arial" w:cs="Arial"/>
        </w:rPr>
        <w:t xml:space="preserve"> </w:t>
      </w:r>
      <w:r w:rsidRPr="001E0059">
        <w:rPr>
          <w:rFonts w:ascii="Arial" w:hAnsi="Arial" w:cs="Arial"/>
          <w:b/>
          <w:u w:val="single"/>
        </w:rPr>
        <w:t>μόνο</w:t>
      </w:r>
      <w:r>
        <w:rPr>
          <w:rFonts w:ascii="Arial" w:hAnsi="Arial" w:cs="Arial"/>
        </w:rPr>
        <w:t xml:space="preserve"> στους Πυροτεχνουργούς</w:t>
      </w:r>
      <w:r w:rsidRPr="004741D7">
        <w:rPr>
          <w:rFonts w:ascii="Arial" w:hAnsi="Arial" w:cs="Arial"/>
          <w:b/>
        </w:rPr>
        <w:t xml:space="preserve"> </w:t>
      </w:r>
      <w:r>
        <w:rPr>
          <w:rFonts w:ascii="Arial" w:hAnsi="Arial" w:cs="Arial"/>
        </w:rPr>
        <w:t xml:space="preserve">της Πολεμικής Αεροπορίας. Αναλυτικότερα, από 1/1/2018 το εν λόγω επίδομα είναι </w:t>
      </w:r>
      <w:r w:rsidRPr="00206589">
        <w:rPr>
          <w:rFonts w:ascii="Arial" w:hAnsi="Arial" w:cs="Arial"/>
          <w:b/>
        </w:rPr>
        <w:t>8,8</w:t>
      </w:r>
      <w:r>
        <w:rPr>
          <w:rFonts w:ascii="Arial" w:hAnsi="Arial" w:cs="Arial"/>
        </w:rPr>
        <w:t xml:space="preserve"> ευρώ </w:t>
      </w:r>
      <w:r w:rsidRPr="00206589">
        <w:rPr>
          <w:rFonts w:ascii="Arial" w:hAnsi="Arial" w:cs="Arial"/>
          <w:b/>
        </w:rPr>
        <w:t>μικτά</w:t>
      </w:r>
      <w:r>
        <w:rPr>
          <w:rFonts w:ascii="Arial" w:hAnsi="Arial" w:cs="Arial"/>
        </w:rPr>
        <w:t xml:space="preserve"> μηνιαίως (καθαρό πόσο περίπου στα 5 ευρώ), </w:t>
      </w:r>
      <w:r>
        <w:rPr>
          <w:rFonts w:ascii="Arial" w:hAnsi="Arial" w:cs="Arial"/>
          <w:b/>
        </w:rPr>
        <w:t xml:space="preserve">από 176 </w:t>
      </w:r>
      <w:r>
        <w:rPr>
          <w:rFonts w:ascii="Arial" w:hAnsi="Arial" w:cs="Arial"/>
        </w:rPr>
        <w:t>ευρώ</w:t>
      </w:r>
      <w:r>
        <w:rPr>
          <w:rFonts w:ascii="Arial" w:hAnsi="Arial" w:cs="Arial"/>
          <w:b/>
        </w:rPr>
        <w:t xml:space="preserve"> μικτά μηνιαίως </w:t>
      </w:r>
      <w:r w:rsidRPr="009A7F97">
        <w:rPr>
          <w:rFonts w:ascii="Arial" w:hAnsi="Arial" w:cs="Arial"/>
        </w:rPr>
        <w:t>(</w:t>
      </w:r>
      <w:r>
        <w:rPr>
          <w:rFonts w:ascii="Arial" w:hAnsi="Arial" w:cs="Arial"/>
        </w:rPr>
        <w:t>καθαρό πόσο περίπου στα 120 ευρώ)</w:t>
      </w:r>
      <w:r>
        <w:rPr>
          <w:rFonts w:ascii="Arial" w:hAnsi="Arial" w:cs="Arial"/>
          <w:b/>
        </w:rPr>
        <w:t xml:space="preserve"> που ήταν πριν</w:t>
      </w:r>
      <w:r>
        <w:rPr>
          <w:rStyle w:val="Strong"/>
          <w:rFonts w:ascii="Arial" w:hAnsi="Arial" w:cs="Arial"/>
          <w:b w:val="0"/>
          <w:bCs/>
        </w:rPr>
        <w:t>.</w:t>
      </w:r>
    </w:p>
    <w:p w:rsidR="00F32004" w:rsidRDefault="00F32004" w:rsidP="002E2F07">
      <w:pPr>
        <w:ind w:firstLine="720"/>
        <w:jc w:val="both"/>
        <w:rPr>
          <w:rFonts w:ascii="Arial" w:hAnsi="Arial" w:cs="Arial"/>
        </w:rPr>
      </w:pPr>
    </w:p>
    <w:p w:rsidR="00F32004" w:rsidRDefault="00F32004" w:rsidP="002E2F07">
      <w:pPr>
        <w:ind w:firstLine="720"/>
        <w:jc w:val="both"/>
        <w:rPr>
          <w:rFonts w:ascii="Arial" w:hAnsi="Arial" w:cs="Arial"/>
        </w:rPr>
      </w:pPr>
      <w:r>
        <w:rPr>
          <w:rFonts w:ascii="Arial" w:hAnsi="Arial" w:cs="Arial"/>
        </w:rPr>
        <w:t xml:space="preserve">  4. Αναρωτιόμαστε αν υπάρχει αλλού στον κόσμο χαμηλότερο επίδομα κινδύνου. Αξίζει άραγε να θέσει κανείς τη ζωή του σε κίνδυνο για τόσα χρήματα? Ας απαντήσουν αυτοί που το υπέγραψαν.</w:t>
      </w:r>
    </w:p>
    <w:p w:rsidR="00F32004" w:rsidRDefault="00F32004" w:rsidP="002E2F07">
      <w:pPr>
        <w:ind w:firstLine="720"/>
        <w:jc w:val="both"/>
        <w:rPr>
          <w:rFonts w:ascii="Arial" w:hAnsi="Arial" w:cs="Arial"/>
        </w:rPr>
      </w:pPr>
    </w:p>
    <w:p w:rsidR="00F32004" w:rsidRDefault="00F32004" w:rsidP="002E2F07">
      <w:pPr>
        <w:ind w:firstLine="720"/>
        <w:jc w:val="both"/>
        <w:rPr>
          <w:rFonts w:ascii="Arial" w:hAnsi="Arial" w:cs="Arial"/>
        </w:rPr>
      </w:pPr>
      <w:r>
        <w:rPr>
          <w:rFonts w:ascii="Arial" w:hAnsi="Arial" w:cs="Arial"/>
        </w:rPr>
        <w:t xml:space="preserve">  5. Αυτοί που εισηγήθηκαν τις περικοπές, άραγε, είναι σε θέση να αναφέρουν τις διαφορές των Πυροτεχνουργών μεταξύ των Κλάδων των Ε.Δ.? Αδύνατον, γιατί όλοι τους έχουν αποφοιτήσει από τα ίδια ή αντίστοιχα σχολεία, έχουν επιμορφωθεί κατά καιρούς και συνεχίζουν να εκπαιδεύονται για να μπορέσουν να εκτελέσουν την κοινή αποστολή τους σε καιρό ειρήνης, κρίσεων και πολέμου. Η μόνη διαφορά είναι στο χρώμα της Στολής και από 1/1/18 και στο ύψος της αποζημίωσης.</w:t>
      </w:r>
    </w:p>
    <w:p w:rsidR="00F32004" w:rsidRDefault="00F32004" w:rsidP="002E2F07">
      <w:pPr>
        <w:ind w:firstLine="720"/>
        <w:jc w:val="both"/>
        <w:rPr>
          <w:rFonts w:ascii="Arial" w:hAnsi="Arial" w:cs="Arial"/>
        </w:rPr>
      </w:pPr>
    </w:p>
    <w:p w:rsidR="00F32004" w:rsidRDefault="00F32004" w:rsidP="00563227">
      <w:pPr>
        <w:pStyle w:val="Normal1"/>
        <w:widowControl w:val="0"/>
        <w:spacing w:line="360" w:lineRule="auto"/>
        <w:ind w:firstLine="153"/>
        <w:jc w:val="both"/>
        <w:rPr>
          <w:rFonts w:ascii="Arial" w:hAnsi="Arial" w:cs="Arial"/>
        </w:rPr>
      </w:pPr>
      <w:r>
        <w:rPr>
          <w:rFonts w:ascii="Arial" w:hAnsi="Arial" w:cs="Arial"/>
        </w:rPr>
        <w:t xml:space="preserve">          6. </w:t>
      </w:r>
      <w:r>
        <w:rPr>
          <w:rFonts w:ascii="Arial" w:hAnsi="Arial" w:cs="Arial"/>
          <w:b/>
        </w:rPr>
        <w:t>Αξιότιμοι κ.κ. Υπουργοί, Αξιότιμοι κ.κ. Βουλευτές της Διαρκούς Επιτροπής Εθνικής Άμυνας και Εξωτερικών Υποθέσεων</w:t>
      </w:r>
      <w:r>
        <w:rPr>
          <w:rFonts w:ascii="Arial" w:hAnsi="Arial" w:cs="Arial"/>
        </w:rPr>
        <w:t>,</w:t>
      </w:r>
    </w:p>
    <w:p w:rsidR="00F32004" w:rsidRDefault="00F32004" w:rsidP="00563227">
      <w:pPr>
        <w:pStyle w:val="Normal1"/>
        <w:widowControl w:val="0"/>
        <w:spacing w:line="360" w:lineRule="auto"/>
        <w:ind w:firstLine="153"/>
        <w:jc w:val="both"/>
        <w:rPr>
          <w:rFonts w:ascii="Arial" w:hAnsi="Arial" w:cs="Arial"/>
        </w:rPr>
      </w:pPr>
      <w:r>
        <w:rPr>
          <w:rFonts w:ascii="Arial" w:hAnsi="Arial" w:cs="Arial"/>
        </w:rPr>
        <w:t xml:space="preserve">                </w:t>
      </w:r>
    </w:p>
    <w:p w:rsidR="00F32004" w:rsidRDefault="00F32004" w:rsidP="00563227">
      <w:pPr>
        <w:pStyle w:val="Normal1"/>
        <w:widowControl w:val="0"/>
        <w:spacing w:line="360" w:lineRule="auto"/>
        <w:ind w:firstLine="153"/>
        <w:jc w:val="both"/>
        <w:rPr>
          <w:rFonts w:ascii="Arial" w:hAnsi="Arial" w:cs="Arial"/>
        </w:rPr>
      </w:pPr>
      <w:r>
        <w:rPr>
          <w:rFonts w:ascii="Arial" w:hAnsi="Arial" w:cs="Arial"/>
        </w:rPr>
        <w:t xml:space="preserve">               Το ηθικό της συγκεκριμένης κατηγορίας στρατιωτικών, καταρρακωμένο  όχι μόνο για την πρωτοφανή και άδικη μείωση του επιδόματος και τον ευτελισμό του έργου που παράγουν, αλλά και γιατί ήταν και οι μοναδικοί από τους αντίστοιχους που διαθέτουν  οι άλλοι Κλάδοι των Ε.Δ., που υπέστησαν περικοπές.</w:t>
      </w:r>
    </w:p>
    <w:p w:rsidR="00F32004" w:rsidRDefault="00F32004" w:rsidP="00563227">
      <w:pPr>
        <w:pStyle w:val="Normal1"/>
        <w:widowControl w:val="0"/>
        <w:spacing w:line="360" w:lineRule="auto"/>
        <w:ind w:firstLine="153"/>
        <w:jc w:val="both"/>
        <w:rPr>
          <w:rFonts w:ascii="Arial" w:hAnsi="Arial" w:cs="Arial"/>
        </w:rPr>
      </w:pPr>
    </w:p>
    <w:p w:rsidR="00F32004" w:rsidRDefault="00F32004" w:rsidP="00563227">
      <w:pPr>
        <w:pStyle w:val="Normal1"/>
        <w:widowControl w:val="0"/>
        <w:spacing w:line="360" w:lineRule="auto"/>
        <w:ind w:firstLine="153"/>
        <w:jc w:val="both"/>
        <w:rPr>
          <w:rFonts w:ascii="Arial" w:hAnsi="Arial" w:cs="Arial"/>
        </w:rPr>
      </w:pPr>
      <w:r>
        <w:rPr>
          <w:rFonts w:ascii="Arial" w:hAnsi="Arial" w:cs="Arial"/>
        </w:rPr>
        <w:t xml:space="preserve">               Μέχρι σήμερα, δύο μήνες μετά το νέο υπολογισμό του επιδόματος, δεν έχει υπάρξει καμία ενέργεια αποκατάστασης αυτής της κατάφωρης αδικίας. Φοβούμαστε ότι, το μέλλον όλων των Πυροτεχνουργών της ΠΑ είναι προβλέψιμο, δε θα υπάρχουν γιατί κάποιοι δε θέλουν.</w:t>
      </w:r>
    </w:p>
    <w:p w:rsidR="00F32004" w:rsidRDefault="00F32004" w:rsidP="00563227">
      <w:pPr>
        <w:pStyle w:val="Normal1"/>
        <w:widowControl w:val="0"/>
        <w:spacing w:line="360" w:lineRule="auto"/>
        <w:ind w:firstLine="153"/>
        <w:jc w:val="both"/>
        <w:rPr>
          <w:rFonts w:ascii="Arial" w:hAnsi="Arial" w:cs="Arial"/>
        </w:rPr>
      </w:pPr>
    </w:p>
    <w:p w:rsidR="00F32004" w:rsidRDefault="00F32004" w:rsidP="00670E95">
      <w:pPr>
        <w:widowControl w:val="0"/>
        <w:snapToGrid w:val="0"/>
        <w:spacing w:line="360" w:lineRule="auto"/>
        <w:jc w:val="both"/>
        <w:rPr>
          <w:rFonts w:ascii="Arial" w:hAnsi="Arial" w:cs="Arial"/>
          <w:color w:val="000000"/>
        </w:rPr>
      </w:pPr>
      <w:r w:rsidRPr="00670E95">
        <w:rPr>
          <w:rFonts w:ascii="Arial" w:hAnsi="Arial" w:cs="Arial"/>
          <w:sz w:val="22"/>
          <w:szCs w:val="22"/>
        </w:rPr>
        <w:t xml:space="preserve">                 </w:t>
      </w:r>
      <w:r>
        <w:rPr>
          <w:rFonts w:ascii="Arial" w:hAnsi="Arial" w:cs="Arial"/>
          <w:sz w:val="22"/>
          <w:szCs w:val="22"/>
        </w:rPr>
        <w:t xml:space="preserve">   </w:t>
      </w:r>
      <w:r w:rsidRPr="00670E95">
        <w:rPr>
          <w:rFonts w:ascii="Arial" w:hAnsi="Arial" w:cs="Arial"/>
        </w:rPr>
        <w:t xml:space="preserve">Η </w:t>
      </w:r>
      <w:r w:rsidRPr="00670E95">
        <w:rPr>
          <w:rFonts w:ascii="Arial" w:hAnsi="Arial" w:cs="Arial"/>
          <w:b/>
        </w:rPr>
        <w:t>Π.ΟΜ.ΕΝ.Σ</w:t>
      </w:r>
      <w:r w:rsidRPr="00670E95">
        <w:rPr>
          <w:rFonts w:ascii="Arial" w:hAnsi="Arial" w:cs="Arial"/>
        </w:rPr>
        <w:t xml:space="preserve">. </w:t>
      </w:r>
      <w:r w:rsidRPr="0021668B">
        <w:rPr>
          <w:rFonts w:ascii="Arial" w:hAnsi="Arial" w:cs="Arial"/>
        </w:rPr>
        <w:t>αφουγκράζοντας τον έντονο προβληματισμό</w:t>
      </w:r>
      <w:r>
        <w:rPr>
          <w:rFonts w:ascii="Arial" w:hAnsi="Arial" w:cs="Arial"/>
        </w:rPr>
        <w:t xml:space="preserve"> και το αίσθημα αδικίας </w:t>
      </w:r>
      <w:r w:rsidRPr="0021668B">
        <w:rPr>
          <w:rFonts w:ascii="Arial" w:hAnsi="Arial" w:cs="Arial"/>
        </w:rPr>
        <w:t>των συναδέλφων μας</w:t>
      </w:r>
      <w:r w:rsidRPr="006755E7">
        <w:rPr>
          <w:rFonts w:ascii="Arial" w:hAnsi="Arial" w:cs="Arial"/>
        </w:rPr>
        <w:t xml:space="preserve">, </w:t>
      </w:r>
      <w:r w:rsidRPr="006755E7">
        <w:rPr>
          <w:rFonts w:ascii="Arial" w:hAnsi="Arial" w:cs="Arial"/>
          <w:b/>
          <w:u w:val="single"/>
        </w:rPr>
        <w:t>ζητεί την χορήγηση του επιδόματος</w:t>
      </w:r>
      <w:r>
        <w:rPr>
          <w:rFonts w:ascii="Arial" w:hAnsi="Arial" w:cs="Arial"/>
          <w:b/>
          <w:u w:val="single"/>
        </w:rPr>
        <w:t>, αναδρομικά από 1/1/2018,</w:t>
      </w:r>
      <w:r w:rsidRPr="006755E7">
        <w:rPr>
          <w:rFonts w:ascii="Arial" w:hAnsi="Arial" w:cs="Arial"/>
          <w:b/>
          <w:u w:val="single"/>
        </w:rPr>
        <w:t xml:space="preserve"> στο ύψος που ήταν πριν την υπογραφή του (β) σχετικού ΦΕΚ, που στην ουσία το εξαφάνισε</w:t>
      </w:r>
      <w:r>
        <w:rPr>
          <w:rFonts w:ascii="Arial" w:hAnsi="Arial" w:cs="Arial"/>
        </w:rPr>
        <w:t xml:space="preserve">.  </w:t>
      </w:r>
      <w:r w:rsidRPr="00670E95">
        <w:rPr>
          <w:rFonts w:ascii="Arial" w:hAnsi="Arial" w:cs="Arial"/>
          <w:color w:val="000000"/>
        </w:rPr>
        <w:t xml:space="preserve"> </w:t>
      </w:r>
    </w:p>
    <w:p w:rsidR="00F32004" w:rsidRPr="001E0059" w:rsidRDefault="00F32004" w:rsidP="003E4DED">
      <w:pPr>
        <w:ind w:firstLine="720"/>
        <w:jc w:val="both"/>
        <w:rPr>
          <w:rFonts w:ascii="Arial" w:hAnsi="Arial" w:cs="Arial"/>
        </w:rPr>
      </w:pPr>
      <w:r>
        <w:rPr>
          <w:rFonts w:ascii="Arial" w:hAnsi="Arial" w:cs="Arial"/>
        </w:rPr>
        <w:t xml:space="preserve">Δυστυχώς δεν ισχύει για όλους αυτό που ισχύει για τους Πυροτεχνουργούς </w:t>
      </w:r>
      <w:r w:rsidRPr="003E4DED">
        <w:rPr>
          <w:rFonts w:ascii="Arial" w:hAnsi="Arial" w:cs="Arial"/>
          <w:b/>
        </w:rPr>
        <w:t>«Το πρώτο σου λάθος είναι και το τελευταίο»</w:t>
      </w:r>
      <w:r>
        <w:rPr>
          <w:rFonts w:ascii="Arial" w:hAnsi="Arial" w:cs="Arial"/>
        </w:rPr>
        <w:t>.</w:t>
      </w:r>
    </w:p>
    <w:p w:rsidR="00F32004" w:rsidRDefault="00F32004" w:rsidP="00670E95">
      <w:pPr>
        <w:widowControl w:val="0"/>
        <w:snapToGrid w:val="0"/>
        <w:spacing w:line="360" w:lineRule="auto"/>
        <w:jc w:val="both"/>
      </w:pPr>
    </w:p>
    <w:p w:rsidR="00F32004" w:rsidRDefault="00F32004">
      <w:pPr>
        <w:widowControl w:val="0"/>
        <w:snapToGrid w:val="0"/>
      </w:pPr>
      <w:r>
        <w:t xml:space="preserve">                                                                      </w:t>
      </w:r>
      <w:r>
        <w:rPr>
          <w:rFonts w:ascii="Arial" w:hAnsi="Arial" w:cs="Arial"/>
          <w:color w:val="000000"/>
        </w:rPr>
        <w:t>Μετά τιμής</w:t>
      </w:r>
    </w:p>
    <w:p w:rsidR="00F32004" w:rsidRDefault="00F32004">
      <w:pPr>
        <w:widowControl w:val="0"/>
        <w:snapToGrid w:val="0"/>
        <w:jc w:val="center"/>
        <w:rPr>
          <w:rFonts w:cs="Arial Bold"/>
          <w:color w:val="000000"/>
        </w:rPr>
      </w:pPr>
    </w:p>
    <w:p w:rsidR="00F32004" w:rsidRPr="00143660" w:rsidRDefault="00F32004">
      <w:pPr>
        <w:widowControl w:val="0"/>
        <w:snapToGrid w:val="0"/>
        <w:jc w:val="center"/>
        <w:rPr>
          <w:rFonts w:ascii="Arial" w:hAnsi="Arial" w:cs="Arial"/>
        </w:rPr>
      </w:pPr>
      <w:r>
        <w:rPr>
          <w:rFonts w:ascii="Arial" w:hAnsi="Arial" w:cs="Arial"/>
          <w:color w:val="000000"/>
        </w:rPr>
        <w:t>Για το Διοικητικό Συμβούλιο</w:t>
      </w:r>
    </w:p>
    <w:p w:rsidR="00F32004" w:rsidRPr="00143660" w:rsidRDefault="00F32004">
      <w:pPr>
        <w:widowControl w:val="0"/>
        <w:snapToGrid w:val="0"/>
        <w:jc w:val="both"/>
        <w:rPr>
          <w:rFonts w:ascii="Arial" w:hAnsi="Arial" w:cs="Arial"/>
          <w:color w:val="000000"/>
        </w:rPr>
      </w:pPr>
      <w:r w:rsidRPr="00143660">
        <w:rPr>
          <w:rFonts w:ascii="Arial" w:hAnsi="Arial" w:cs="Arial"/>
          <w:color w:val="000000"/>
        </w:rPr>
        <w:t xml:space="preserve"> </w:t>
      </w:r>
    </w:p>
    <w:p w:rsidR="00F32004" w:rsidRPr="00143660" w:rsidRDefault="00F32004">
      <w:pPr>
        <w:widowControl w:val="0"/>
        <w:snapToGrid w:val="0"/>
        <w:jc w:val="both"/>
        <w:rPr>
          <w:rFonts w:ascii="Arial" w:hAnsi="Arial" w:cs="Arial"/>
          <w:color w:val="000000"/>
        </w:rPr>
      </w:pPr>
    </w:p>
    <w:p w:rsidR="00F32004" w:rsidRPr="00143660" w:rsidRDefault="00F32004">
      <w:pPr>
        <w:widowControl w:val="0"/>
        <w:snapToGrid w:val="0"/>
        <w:jc w:val="both"/>
        <w:rPr>
          <w:rFonts w:ascii="Arial" w:hAnsi="Arial" w:cs="Arial"/>
          <w:color w:val="000000"/>
        </w:rPr>
      </w:pPr>
      <w:r w:rsidRPr="00143660">
        <w:rPr>
          <w:rFonts w:ascii="Arial" w:hAnsi="Arial" w:cs="Arial"/>
          <w:color w:val="000000"/>
        </w:rPr>
        <w:t xml:space="preserve">              Ο                                                                                  </w:t>
      </w:r>
      <w:r>
        <w:rPr>
          <w:rFonts w:ascii="Arial" w:hAnsi="Arial" w:cs="Arial"/>
          <w:color w:val="000000"/>
        </w:rPr>
        <w:t xml:space="preserve"> </w:t>
      </w: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    Ο</w:t>
      </w:r>
    </w:p>
    <w:p w:rsidR="00F32004" w:rsidRPr="00143660" w:rsidRDefault="00F32004">
      <w:pPr>
        <w:widowControl w:val="0"/>
        <w:snapToGrid w:val="0"/>
        <w:jc w:val="both"/>
        <w:rPr>
          <w:rFonts w:ascii="Arial" w:hAnsi="Arial" w:cs="Arial"/>
          <w:color w:val="000000"/>
        </w:rPr>
      </w:pPr>
      <w:r w:rsidRPr="00143660">
        <w:rPr>
          <w:rFonts w:ascii="Arial" w:hAnsi="Arial" w:cs="Arial"/>
          <w:color w:val="000000"/>
        </w:rPr>
        <w:t xml:space="preserve">      ΠΡΟΕΔΡΟΣ                         </w:t>
      </w:r>
      <w:r>
        <w:rPr>
          <w:rFonts w:ascii="Arial" w:hAnsi="Arial" w:cs="Arial"/>
          <w:color w:val="000000"/>
        </w:rPr>
        <w:t xml:space="preserve">                           </w:t>
      </w:r>
      <w:r w:rsidRPr="00143660">
        <w:rPr>
          <w:rFonts w:ascii="Arial" w:hAnsi="Arial" w:cs="Arial"/>
          <w:color w:val="000000"/>
        </w:rPr>
        <w:t xml:space="preserve">                   ΓΕΝΙΚΟΣ ΓΡΑΜΜΑΤΕΑΣ</w:t>
      </w:r>
    </w:p>
    <w:p w:rsidR="00F32004" w:rsidRDefault="00F32004">
      <w:pPr>
        <w:widowControl w:val="0"/>
        <w:snapToGrid w:val="0"/>
        <w:jc w:val="both"/>
        <w:rPr>
          <w:rFonts w:ascii="Arial" w:hAnsi="Arial" w:cs="Arial"/>
          <w:color w:val="000000"/>
        </w:rPr>
      </w:pPr>
    </w:p>
    <w:p w:rsidR="00F32004" w:rsidRDefault="00F32004">
      <w:pPr>
        <w:widowControl w:val="0"/>
        <w:snapToGrid w:val="0"/>
        <w:jc w:val="both"/>
        <w:rPr>
          <w:rFonts w:ascii="Arial" w:hAnsi="Arial" w:cs="Arial"/>
          <w:color w:val="000000"/>
        </w:rPr>
      </w:pPr>
    </w:p>
    <w:p w:rsidR="00F32004" w:rsidRDefault="00F32004">
      <w:pPr>
        <w:widowControl w:val="0"/>
        <w:snapToGrid w:val="0"/>
        <w:jc w:val="both"/>
        <w:rPr>
          <w:rFonts w:ascii="Arial" w:hAnsi="Arial" w:cs="Arial"/>
          <w:color w:val="000000"/>
        </w:rPr>
      </w:pPr>
    </w:p>
    <w:p w:rsidR="00F32004" w:rsidRDefault="00F32004">
      <w:pPr>
        <w:widowControl w:val="0"/>
        <w:snapToGrid w:val="0"/>
        <w:rPr>
          <w:rFonts w:ascii="Arial" w:hAnsi="Arial" w:cs="Arial"/>
          <w:color w:val="000000"/>
        </w:rPr>
      </w:pPr>
      <w:r>
        <w:rPr>
          <w:rFonts w:ascii="Arial" w:hAnsi="Arial" w:cs="Arial"/>
          <w:color w:val="000000"/>
        </w:rPr>
        <w:t>ΔΗΜΗΤΡΙΟΣ ΡΩΤΑΣ                                                               ΓΕΩΡΓΙΟΣ ΘΕΟΔΩΡΟΥ</w:t>
      </w:r>
    </w:p>
    <w:p w:rsidR="00F32004" w:rsidRDefault="00F32004">
      <w:pPr>
        <w:rPr>
          <w:rFonts w:ascii="Arial" w:hAnsi="Arial" w:cs="Arial"/>
          <w:color w:val="000000"/>
        </w:rPr>
      </w:pPr>
      <w:r>
        <w:rPr>
          <w:rFonts w:ascii="Arial" w:hAnsi="Arial" w:cs="Arial"/>
          <w:color w:val="000000"/>
        </w:rPr>
        <w:t xml:space="preserve">      Επγός (ΥΔΚ)                                                                                Λγος (ΠΖ)</w:t>
      </w:r>
    </w:p>
    <w:sectPr w:rsidR="00F32004" w:rsidSect="00C1360A">
      <w:headerReference w:type="default" r:id="rId9"/>
      <w:footerReference w:type="default" r:id="rId10"/>
      <w:pgSz w:w="11906" w:h="16838"/>
      <w:pgMar w:top="777" w:right="1273" w:bottom="993"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2004" w:rsidRDefault="00F32004" w:rsidP="00C1360A">
      <w:r>
        <w:separator/>
      </w:r>
    </w:p>
  </w:endnote>
  <w:endnote w:type="continuationSeparator" w:id="0">
    <w:p w:rsidR="00F32004" w:rsidRDefault="00F32004" w:rsidP="00C136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 w:name="Arial Bold">
    <w:altName w:val="Times New Roman"/>
    <w:panose1 w:val="00000000000000000000"/>
    <w:charset w:val="A1"/>
    <w:family w:val="auto"/>
    <w:notTrueType/>
    <w:pitch w:val="default"/>
    <w:sig w:usb0="00000083" w:usb1="00000000" w:usb2="00000000" w:usb3="00000000" w:csb0="000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004" w:rsidRDefault="00F3200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2004" w:rsidRDefault="00F32004" w:rsidP="00C1360A">
      <w:r>
        <w:separator/>
      </w:r>
    </w:p>
  </w:footnote>
  <w:footnote w:type="continuationSeparator" w:id="0">
    <w:p w:rsidR="00F32004" w:rsidRDefault="00F32004" w:rsidP="00C136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004" w:rsidRDefault="00F3200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C34A9"/>
    <w:multiLevelType w:val="hybridMultilevel"/>
    <w:tmpl w:val="706EC87E"/>
    <w:lvl w:ilvl="0" w:tplc="FDB6EFE2">
      <w:start w:val="1"/>
      <w:numFmt w:val="decimal"/>
      <w:lvlText w:val="%1."/>
      <w:lvlJc w:val="left"/>
      <w:pPr>
        <w:ind w:left="513" w:hanging="360"/>
      </w:pPr>
      <w:rPr>
        <w:rFonts w:cs="Times New Roman" w:hint="default"/>
        <w:b w:val="0"/>
      </w:rPr>
    </w:lvl>
    <w:lvl w:ilvl="1" w:tplc="04080019" w:tentative="1">
      <w:start w:val="1"/>
      <w:numFmt w:val="lowerLetter"/>
      <w:lvlText w:val="%2."/>
      <w:lvlJc w:val="left"/>
      <w:pPr>
        <w:ind w:left="1233" w:hanging="360"/>
      </w:pPr>
      <w:rPr>
        <w:rFonts w:cs="Times New Roman"/>
      </w:rPr>
    </w:lvl>
    <w:lvl w:ilvl="2" w:tplc="0408001B" w:tentative="1">
      <w:start w:val="1"/>
      <w:numFmt w:val="lowerRoman"/>
      <w:lvlText w:val="%3."/>
      <w:lvlJc w:val="right"/>
      <w:pPr>
        <w:ind w:left="1953" w:hanging="180"/>
      </w:pPr>
      <w:rPr>
        <w:rFonts w:cs="Times New Roman"/>
      </w:rPr>
    </w:lvl>
    <w:lvl w:ilvl="3" w:tplc="0408000F" w:tentative="1">
      <w:start w:val="1"/>
      <w:numFmt w:val="decimal"/>
      <w:lvlText w:val="%4."/>
      <w:lvlJc w:val="left"/>
      <w:pPr>
        <w:ind w:left="2673" w:hanging="360"/>
      </w:pPr>
      <w:rPr>
        <w:rFonts w:cs="Times New Roman"/>
      </w:rPr>
    </w:lvl>
    <w:lvl w:ilvl="4" w:tplc="04080019" w:tentative="1">
      <w:start w:val="1"/>
      <w:numFmt w:val="lowerLetter"/>
      <w:lvlText w:val="%5."/>
      <w:lvlJc w:val="left"/>
      <w:pPr>
        <w:ind w:left="3393" w:hanging="360"/>
      </w:pPr>
      <w:rPr>
        <w:rFonts w:cs="Times New Roman"/>
      </w:rPr>
    </w:lvl>
    <w:lvl w:ilvl="5" w:tplc="0408001B" w:tentative="1">
      <w:start w:val="1"/>
      <w:numFmt w:val="lowerRoman"/>
      <w:lvlText w:val="%6."/>
      <w:lvlJc w:val="right"/>
      <w:pPr>
        <w:ind w:left="4113" w:hanging="180"/>
      </w:pPr>
      <w:rPr>
        <w:rFonts w:cs="Times New Roman"/>
      </w:rPr>
    </w:lvl>
    <w:lvl w:ilvl="6" w:tplc="0408000F" w:tentative="1">
      <w:start w:val="1"/>
      <w:numFmt w:val="decimal"/>
      <w:lvlText w:val="%7."/>
      <w:lvlJc w:val="left"/>
      <w:pPr>
        <w:ind w:left="4833" w:hanging="360"/>
      </w:pPr>
      <w:rPr>
        <w:rFonts w:cs="Times New Roman"/>
      </w:rPr>
    </w:lvl>
    <w:lvl w:ilvl="7" w:tplc="04080019" w:tentative="1">
      <w:start w:val="1"/>
      <w:numFmt w:val="lowerLetter"/>
      <w:lvlText w:val="%8."/>
      <w:lvlJc w:val="left"/>
      <w:pPr>
        <w:ind w:left="5553" w:hanging="360"/>
      </w:pPr>
      <w:rPr>
        <w:rFonts w:cs="Times New Roman"/>
      </w:rPr>
    </w:lvl>
    <w:lvl w:ilvl="8" w:tplc="0408001B" w:tentative="1">
      <w:start w:val="1"/>
      <w:numFmt w:val="lowerRoman"/>
      <w:lvlText w:val="%9."/>
      <w:lvlJc w:val="right"/>
      <w:pPr>
        <w:ind w:left="6273"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00013"/>
    <w:rsid w:val="0000658E"/>
    <w:rsid w:val="000271DB"/>
    <w:rsid w:val="000312D7"/>
    <w:rsid w:val="0003391C"/>
    <w:rsid w:val="00043196"/>
    <w:rsid w:val="00061E44"/>
    <w:rsid w:val="00075646"/>
    <w:rsid w:val="00076DD3"/>
    <w:rsid w:val="000822D2"/>
    <w:rsid w:val="00086BD2"/>
    <w:rsid w:val="000C3D48"/>
    <w:rsid w:val="000D735C"/>
    <w:rsid w:val="000E4E3F"/>
    <w:rsid w:val="000E7CC3"/>
    <w:rsid w:val="00111DAA"/>
    <w:rsid w:val="0013426B"/>
    <w:rsid w:val="00143660"/>
    <w:rsid w:val="0015189A"/>
    <w:rsid w:val="001716C4"/>
    <w:rsid w:val="00175334"/>
    <w:rsid w:val="00177660"/>
    <w:rsid w:val="00182D99"/>
    <w:rsid w:val="001A0A0D"/>
    <w:rsid w:val="001A5973"/>
    <w:rsid w:val="001B0E7F"/>
    <w:rsid w:val="001B0EE0"/>
    <w:rsid w:val="001C0E98"/>
    <w:rsid w:val="001E0059"/>
    <w:rsid w:val="001E02B8"/>
    <w:rsid w:val="001E1AA8"/>
    <w:rsid w:val="001E3559"/>
    <w:rsid w:val="001F099C"/>
    <w:rsid w:val="001F2705"/>
    <w:rsid w:val="001F3FFF"/>
    <w:rsid w:val="001F656D"/>
    <w:rsid w:val="00204D4C"/>
    <w:rsid w:val="00206589"/>
    <w:rsid w:val="0021668B"/>
    <w:rsid w:val="002172C5"/>
    <w:rsid w:val="00220B67"/>
    <w:rsid w:val="00222634"/>
    <w:rsid w:val="00245A97"/>
    <w:rsid w:val="00261733"/>
    <w:rsid w:val="0026495D"/>
    <w:rsid w:val="00274872"/>
    <w:rsid w:val="002A0794"/>
    <w:rsid w:val="002A1C16"/>
    <w:rsid w:val="002A2A73"/>
    <w:rsid w:val="002A72F9"/>
    <w:rsid w:val="002D3FED"/>
    <w:rsid w:val="002E1559"/>
    <w:rsid w:val="002E2F07"/>
    <w:rsid w:val="002F5369"/>
    <w:rsid w:val="003069ED"/>
    <w:rsid w:val="003135AC"/>
    <w:rsid w:val="00316A22"/>
    <w:rsid w:val="00340441"/>
    <w:rsid w:val="003647B8"/>
    <w:rsid w:val="003857F6"/>
    <w:rsid w:val="00391C0A"/>
    <w:rsid w:val="003924A4"/>
    <w:rsid w:val="003A544B"/>
    <w:rsid w:val="003A5754"/>
    <w:rsid w:val="003C5F15"/>
    <w:rsid w:val="003E431E"/>
    <w:rsid w:val="003E4DED"/>
    <w:rsid w:val="003F184F"/>
    <w:rsid w:val="00406D13"/>
    <w:rsid w:val="00407770"/>
    <w:rsid w:val="0042228D"/>
    <w:rsid w:val="00427220"/>
    <w:rsid w:val="00447C36"/>
    <w:rsid w:val="004741D7"/>
    <w:rsid w:val="0048192C"/>
    <w:rsid w:val="004978A4"/>
    <w:rsid w:val="004A3618"/>
    <w:rsid w:val="004B727A"/>
    <w:rsid w:val="004C7785"/>
    <w:rsid w:val="00502939"/>
    <w:rsid w:val="005172C4"/>
    <w:rsid w:val="00521AED"/>
    <w:rsid w:val="005411D3"/>
    <w:rsid w:val="00542D5A"/>
    <w:rsid w:val="00553A9D"/>
    <w:rsid w:val="00553B43"/>
    <w:rsid w:val="005629E3"/>
    <w:rsid w:val="00563227"/>
    <w:rsid w:val="00584909"/>
    <w:rsid w:val="00595319"/>
    <w:rsid w:val="005B408E"/>
    <w:rsid w:val="005C1465"/>
    <w:rsid w:val="005E2251"/>
    <w:rsid w:val="005E52C2"/>
    <w:rsid w:val="00643A89"/>
    <w:rsid w:val="00670E95"/>
    <w:rsid w:val="006755E7"/>
    <w:rsid w:val="006801AB"/>
    <w:rsid w:val="00685B8A"/>
    <w:rsid w:val="006A13A1"/>
    <w:rsid w:val="006A7678"/>
    <w:rsid w:val="006A7A8F"/>
    <w:rsid w:val="006D6D66"/>
    <w:rsid w:val="006E4674"/>
    <w:rsid w:val="00717AA0"/>
    <w:rsid w:val="007523F2"/>
    <w:rsid w:val="00754DEB"/>
    <w:rsid w:val="00776351"/>
    <w:rsid w:val="00777962"/>
    <w:rsid w:val="007B0097"/>
    <w:rsid w:val="007B1706"/>
    <w:rsid w:val="007D5DF2"/>
    <w:rsid w:val="007F1A8E"/>
    <w:rsid w:val="007F5159"/>
    <w:rsid w:val="00804D80"/>
    <w:rsid w:val="008124C2"/>
    <w:rsid w:val="008427AB"/>
    <w:rsid w:val="0084739B"/>
    <w:rsid w:val="008712C8"/>
    <w:rsid w:val="0088437F"/>
    <w:rsid w:val="008871B2"/>
    <w:rsid w:val="00887398"/>
    <w:rsid w:val="008B1AA0"/>
    <w:rsid w:val="008C294E"/>
    <w:rsid w:val="008C79B2"/>
    <w:rsid w:val="008D1D56"/>
    <w:rsid w:val="008F33FE"/>
    <w:rsid w:val="0090399B"/>
    <w:rsid w:val="00911080"/>
    <w:rsid w:val="0092052B"/>
    <w:rsid w:val="00967D60"/>
    <w:rsid w:val="009718F7"/>
    <w:rsid w:val="00986C37"/>
    <w:rsid w:val="00991F57"/>
    <w:rsid w:val="009973A0"/>
    <w:rsid w:val="009A08E0"/>
    <w:rsid w:val="009A7F97"/>
    <w:rsid w:val="009B0576"/>
    <w:rsid w:val="009B2A27"/>
    <w:rsid w:val="009C699F"/>
    <w:rsid w:val="00A2201B"/>
    <w:rsid w:val="00A3233D"/>
    <w:rsid w:val="00A60CFE"/>
    <w:rsid w:val="00A85EE4"/>
    <w:rsid w:val="00A92AB7"/>
    <w:rsid w:val="00AA71F7"/>
    <w:rsid w:val="00AB0AD9"/>
    <w:rsid w:val="00AC6EFC"/>
    <w:rsid w:val="00AD08DA"/>
    <w:rsid w:val="00AE2447"/>
    <w:rsid w:val="00AF07A1"/>
    <w:rsid w:val="00AF0C1B"/>
    <w:rsid w:val="00AF43D4"/>
    <w:rsid w:val="00B03DCA"/>
    <w:rsid w:val="00B10930"/>
    <w:rsid w:val="00B13375"/>
    <w:rsid w:val="00B32899"/>
    <w:rsid w:val="00B41C7C"/>
    <w:rsid w:val="00B4556B"/>
    <w:rsid w:val="00BB1B3B"/>
    <w:rsid w:val="00BD7521"/>
    <w:rsid w:val="00BE7586"/>
    <w:rsid w:val="00C06215"/>
    <w:rsid w:val="00C1360A"/>
    <w:rsid w:val="00C24A87"/>
    <w:rsid w:val="00C414EF"/>
    <w:rsid w:val="00C507FE"/>
    <w:rsid w:val="00C53D9F"/>
    <w:rsid w:val="00C7122E"/>
    <w:rsid w:val="00C87BEE"/>
    <w:rsid w:val="00C93D0F"/>
    <w:rsid w:val="00CA7536"/>
    <w:rsid w:val="00CB3907"/>
    <w:rsid w:val="00CB4E80"/>
    <w:rsid w:val="00CB6033"/>
    <w:rsid w:val="00CE101F"/>
    <w:rsid w:val="00CF402F"/>
    <w:rsid w:val="00D11695"/>
    <w:rsid w:val="00D14E0A"/>
    <w:rsid w:val="00D634F5"/>
    <w:rsid w:val="00D73A16"/>
    <w:rsid w:val="00DA431D"/>
    <w:rsid w:val="00DB3685"/>
    <w:rsid w:val="00E006E6"/>
    <w:rsid w:val="00E36807"/>
    <w:rsid w:val="00E46DAB"/>
    <w:rsid w:val="00E603CA"/>
    <w:rsid w:val="00E93DA2"/>
    <w:rsid w:val="00E9558D"/>
    <w:rsid w:val="00EA25E5"/>
    <w:rsid w:val="00EC2CCA"/>
    <w:rsid w:val="00ED001D"/>
    <w:rsid w:val="00EF14C9"/>
    <w:rsid w:val="00EF3DB8"/>
    <w:rsid w:val="00EF446F"/>
    <w:rsid w:val="00F161DF"/>
    <w:rsid w:val="00F2386D"/>
    <w:rsid w:val="00F31A1E"/>
    <w:rsid w:val="00F32004"/>
    <w:rsid w:val="00F3355F"/>
    <w:rsid w:val="00F33566"/>
    <w:rsid w:val="00F33660"/>
    <w:rsid w:val="00F365CB"/>
    <w:rsid w:val="00F445B9"/>
    <w:rsid w:val="00F80A5C"/>
    <w:rsid w:val="00F837E1"/>
    <w:rsid w:val="00F915D4"/>
    <w:rsid w:val="00FA7B8F"/>
    <w:rsid w:val="00FC28D4"/>
    <w:rsid w:val="00FC573E"/>
    <w:rsid w:val="00FD006D"/>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paragraph" w:styleId="Heading1">
    <w:name w:val="heading 1"/>
    <w:basedOn w:val="Normal1"/>
    <w:next w:val="Normal1"/>
    <w:link w:val="Heading1Char"/>
    <w:uiPriority w:val="99"/>
    <w:qFormat/>
    <w:locked/>
    <w:rsid w:val="009B0576"/>
    <w:pPr>
      <w:keepNext/>
      <w:keepLines/>
      <w:spacing w:before="480" w:after="120"/>
      <w:contextualSpacing/>
      <w:outlineLvl w:val="0"/>
    </w:pPr>
    <w:rPr>
      <w:rFonts w:ascii="Cambria" w:hAnsi="Cambria"/>
      <w:b/>
      <w:bCs/>
      <w:color w:val="auto"/>
      <w:kern w:val="32"/>
      <w:sz w:val="32"/>
      <w:szCs w:val="32"/>
    </w:rPr>
  </w:style>
  <w:style w:type="paragraph" w:styleId="Heading2">
    <w:name w:val="heading 2"/>
    <w:basedOn w:val="Normal1"/>
    <w:next w:val="Normal1"/>
    <w:link w:val="Heading2Char"/>
    <w:uiPriority w:val="99"/>
    <w:qFormat/>
    <w:locked/>
    <w:rsid w:val="009B0576"/>
    <w:pPr>
      <w:keepNext/>
      <w:keepLines/>
      <w:spacing w:before="360" w:after="80"/>
      <w:contextualSpacing/>
      <w:outlineLvl w:val="1"/>
    </w:pPr>
    <w:rPr>
      <w:rFonts w:ascii="Cambria" w:hAnsi="Cambria"/>
      <w:b/>
      <w:bCs/>
      <w:i/>
      <w:iCs/>
      <w:color w:val="auto"/>
      <w:sz w:val="28"/>
      <w:szCs w:val="28"/>
    </w:rPr>
  </w:style>
  <w:style w:type="paragraph" w:styleId="Heading3">
    <w:name w:val="heading 3"/>
    <w:basedOn w:val="Normal1"/>
    <w:next w:val="Normal1"/>
    <w:link w:val="Heading3Char"/>
    <w:uiPriority w:val="99"/>
    <w:qFormat/>
    <w:locked/>
    <w:rsid w:val="009B0576"/>
    <w:pPr>
      <w:keepNext/>
      <w:keepLines/>
      <w:spacing w:before="280" w:after="80"/>
      <w:contextualSpacing/>
      <w:outlineLvl w:val="2"/>
    </w:pPr>
    <w:rPr>
      <w:rFonts w:ascii="Cambria" w:hAnsi="Cambria"/>
      <w:b/>
      <w:bCs/>
      <w:color w:val="auto"/>
      <w:sz w:val="26"/>
      <w:szCs w:val="26"/>
    </w:rPr>
  </w:style>
  <w:style w:type="paragraph" w:styleId="Heading4">
    <w:name w:val="heading 4"/>
    <w:basedOn w:val="Normal1"/>
    <w:next w:val="Normal1"/>
    <w:link w:val="Heading4Char"/>
    <w:uiPriority w:val="99"/>
    <w:qFormat/>
    <w:locked/>
    <w:rsid w:val="009B0576"/>
    <w:pPr>
      <w:keepNext/>
      <w:keepLines/>
      <w:spacing w:before="240" w:after="40"/>
      <w:contextualSpacing/>
      <w:outlineLvl w:val="3"/>
    </w:pPr>
    <w:rPr>
      <w:rFonts w:ascii="Calibri" w:hAnsi="Calibri"/>
      <w:b/>
      <w:bCs/>
      <w:color w:val="auto"/>
      <w:sz w:val="28"/>
      <w:szCs w:val="28"/>
    </w:rPr>
  </w:style>
  <w:style w:type="paragraph" w:styleId="Heading5">
    <w:name w:val="heading 5"/>
    <w:basedOn w:val="Normal1"/>
    <w:next w:val="Normal1"/>
    <w:link w:val="Heading5Char"/>
    <w:uiPriority w:val="99"/>
    <w:qFormat/>
    <w:locked/>
    <w:rsid w:val="009B0576"/>
    <w:pPr>
      <w:keepNext/>
      <w:keepLines/>
      <w:spacing w:before="220" w:after="40"/>
      <w:contextualSpacing/>
      <w:outlineLvl w:val="4"/>
    </w:pPr>
    <w:rPr>
      <w:rFonts w:ascii="Calibri" w:hAnsi="Calibri"/>
      <w:b/>
      <w:bCs/>
      <w:i/>
      <w:iCs/>
      <w:color w:val="auto"/>
      <w:sz w:val="26"/>
      <w:szCs w:val="26"/>
    </w:rPr>
  </w:style>
  <w:style w:type="paragraph" w:styleId="Heading6">
    <w:name w:val="heading 6"/>
    <w:basedOn w:val="Normal1"/>
    <w:next w:val="Normal1"/>
    <w:link w:val="Heading6Char"/>
    <w:uiPriority w:val="99"/>
    <w:qFormat/>
    <w:locked/>
    <w:rsid w:val="009B0576"/>
    <w:pPr>
      <w:keepNext/>
      <w:keepLines/>
      <w:spacing w:before="200" w:after="40"/>
      <w:contextualSpacing/>
      <w:outlineLvl w:val="5"/>
    </w:pPr>
    <w:rPr>
      <w:rFonts w:ascii="Calibri" w:hAnsi="Calibri"/>
      <w:b/>
      <w:bCs/>
      <w:color w:val="auto"/>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75646"/>
    <w:rPr>
      <w:rFonts w:ascii="Cambria" w:hAnsi="Cambria" w:cs="Times New Roman"/>
      <w:b/>
      <w:kern w:val="32"/>
      <w:sz w:val="32"/>
    </w:rPr>
  </w:style>
  <w:style w:type="character" w:customStyle="1" w:styleId="Heading2Char">
    <w:name w:val="Heading 2 Char"/>
    <w:basedOn w:val="DefaultParagraphFont"/>
    <w:link w:val="Heading2"/>
    <w:uiPriority w:val="99"/>
    <w:semiHidden/>
    <w:locked/>
    <w:rsid w:val="00075646"/>
    <w:rPr>
      <w:rFonts w:ascii="Cambria" w:hAnsi="Cambria" w:cs="Times New Roman"/>
      <w:b/>
      <w:i/>
      <w:sz w:val="28"/>
    </w:rPr>
  </w:style>
  <w:style w:type="character" w:customStyle="1" w:styleId="Heading3Char">
    <w:name w:val="Heading 3 Char"/>
    <w:basedOn w:val="DefaultParagraphFont"/>
    <w:link w:val="Heading3"/>
    <w:uiPriority w:val="99"/>
    <w:semiHidden/>
    <w:locked/>
    <w:rsid w:val="00075646"/>
    <w:rPr>
      <w:rFonts w:ascii="Cambria" w:hAnsi="Cambria" w:cs="Times New Roman"/>
      <w:b/>
      <w:sz w:val="26"/>
    </w:rPr>
  </w:style>
  <w:style w:type="character" w:customStyle="1" w:styleId="Heading4Char">
    <w:name w:val="Heading 4 Char"/>
    <w:basedOn w:val="DefaultParagraphFont"/>
    <w:link w:val="Heading4"/>
    <w:uiPriority w:val="99"/>
    <w:semiHidden/>
    <w:locked/>
    <w:rsid w:val="00075646"/>
    <w:rPr>
      <w:rFonts w:ascii="Calibri" w:hAnsi="Calibri" w:cs="Times New Roman"/>
      <w:b/>
      <w:sz w:val="28"/>
    </w:rPr>
  </w:style>
  <w:style w:type="character" w:customStyle="1" w:styleId="Heading5Char">
    <w:name w:val="Heading 5 Char"/>
    <w:basedOn w:val="DefaultParagraphFont"/>
    <w:link w:val="Heading5"/>
    <w:uiPriority w:val="99"/>
    <w:semiHidden/>
    <w:locked/>
    <w:rsid w:val="00075646"/>
    <w:rPr>
      <w:rFonts w:ascii="Calibri" w:hAnsi="Calibri" w:cs="Times New Roman"/>
      <w:b/>
      <w:i/>
      <w:sz w:val="26"/>
    </w:rPr>
  </w:style>
  <w:style w:type="character" w:customStyle="1" w:styleId="Heading6Char">
    <w:name w:val="Heading 6 Char"/>
    <w:basedOn w:val="DefaultParagraphFont"/>
    <w:link w:val="Heading6"/>
    <w:uiPriority w:val="99"/>
    <w:semiHidden/>
    <w:locked/>
    <w:rsid w:val="00075646"/>
    <w:rPr>
      <w:rFonts w:ascii="Calibri" w:hAnsi="Calibri" w:cs="Times New Roman"/>
      <w:b/>
    </w:rPr>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uiPriority w:val="99"/>
    <w:rsid w:val="009973A0"/>
    <w:rPr>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style>
  <w:style w:type="character" w:customStyle="1" w:styleId="HeaderChar1">
    <w:name w:val="Header Char1"/>
    <w:basedOn w:val="DefaultParagraphFont"/>
    <w:link w:val="Header"/>
    <w:uiPriority w:val="99"/>
    <w:semiHidden/>
    <w:locked/>
    <w:rsid w:val="00F161DF"/>
    <w:rPr>
      <w:rFonts w:cs="Times New Roman"/>
      <w:sz w:val="24"/>
    </w:rPr>
  </w:style>
  <w:style w:type="paragraph" w:styleId="Footer">
    <w:name w:val="footer"/>
    <w:basedOn w:val="Normal"/>
    <w:link w:val="FooterChar1"/>
    <w:uiPriority w:val="99"/>
    <w:rsid w:val="009973A0"/>
    <w:pPr>
      <w:tabs>
        <w:tab w:val="center" w:pos="4153"/>
        <w:tab w:val="right" w:pos="8306"/>
      </w:tabs>
    </w:pPr>
  </w:style>
  <w:style w:type="character" w:customStyle="1" w:styleId="FooterChar1">
    <w:name w:val="Footer Char1"/>
    <w:basedOn w:val="DefaultParagraphFont"/>
    <w:link w:val="Footer"/>
    <w:uiPriority w:val="99"/>
    <w:semiHidden/>
    <w:locked/>
    <w:rsid w:val="00F161DF"/>
    <w:rPr>
      <w:rFonts w:cs="Times New Roman"/>
      <w:sz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rPr>
  </w:style>
  <w:style w:type="paragraph" w:customStyle="1" w:styleId="Normal1">
    <w:name w:val="Normal1"/>
    <w:uiPriority w:val="99"/>
    <w:rsid w:val="009B0576"/>
    <w:rPr>
      <w:color w:val="000000"/>
      <w:sz w:val="24"/>
      <w:szCs w:val="24"/>
    </w:rPr>
  </w:style>
  <w:style w:type="paragraph" w:styleId="Title">
    <w:name w:val="Title"/>
    <w:basedOn w:val="Normal1"/>
    <w:next w:val="Normal1"/>
    <w:link w:val="TitleChar"/>
    <w:uiPriority w:val="99"/>
    <w:qFormat/>
    <w:locked/>
    <w:rsid w:val="009B0576"/>
    <w:pPr>
      <w:keepNext/>
      <w:keepLines/>
      <w:spacing w:before="480" w:after="120"/>
      <w:contextualSpacing/>
    </w:pPr>
    <w:rPr>
      <w:rFonts w:ascii="Cambria" w:hAnsi="Cambria"/>
      <w:b/>
      <w:bCs/>
      <w:color w:val="auto"/>
      <w:kern w:val="28"/>
      <w:sz w:val="32"/>
      <w:szCs w:val="32"/>
    </w:rPr>
  </w:style>
  <w:style w:type="character" w:customStyle="1" w:styleId="TitleChar">
    <w:name w:val="Title Char"/>
    <w:basedOn w:val="DefaultParagraphFont"/>
    <w:link w:val="Title"/>
    <w:uiPriority w:val="99"/>
    <w:locked/>
    <w:rsid w:val="00075646"/>
    <w:rPr>
      <w:rFonts w:ascii="Cambria" w:hAnsi="Cambria" w:cs="Times New Roman"/>
      <w:b/>
      <w:kern w:val="28"/>
      <w:sz w:val="32"/>
    </w:rPr>
  </w:style>
  <w:style w:type="paragraph" w:styleId="Subtitle">
    <w:name w:val="Subtitle"/>
    <w:basedOn w:val="Normal1"/>
    <w:next w:val="Normal1"/>
    <w:link w:val="SubtitleChar"/>
    <w:uiPriority w:val="99"/>
    <w:qFormat/>
    <w:locked/>
    <w:rsid w:val="009B0576"/>
    <w:pPr>
      <w:keepNext/>
      <w:keepLines/>
      <w:spacing w:before="360" w:after="80"/>
      <w:contextualSpacing/>
    </w:pPr>
    <w:rPr>
      <w:rFonts w:ascii="Cambria" w:hAnsi="Cambria"/>
      <w:color w:val="auto"/>
    </w:rPr>
  </w:style>
  <w:style w:type="character" w:customStyle="1" w:styleId="SubtitleChar">
    <w:name w:val="Subtitle Char"/>
    <w:basedOn w:val="DefaultParagraphFont"/>
    <w:link w:val="Subtitle"/>
    <w:uiPriority w:val="99"/>
    <w:locked/>
    <w:rsid w:val="00075646"/>
    <w:rPr>
      <w:rFonts w:ascii="Cambria" w:hAnsi="Cambria" w:cs="Times New Roman"/>
      <w:sz w:val="24"/>
    </w:rPr>
  </w:style>
</w:styles>
</file>

<file path=word/webSettings.xml><?xml version="1.0" encoding="utf-8"?>
<w:webSettings xmlns:r="http://schemas.openxmlformats.org/officeDocument/2006/relationships" xmlns:w="http://schemas.openxmlformats.org/wordprocessingml/2006/main">
  <w:divs>
    <w:div w:id="2021010481">
      <w:marLeft w:val="0"/>
      <w:marRight w:val="0"/>
      <w:marTop w:val="0"/>
      <w:marBottom w:val="0"/>
      <w:divBdr>
        <w:top w:val="none" w:sz="0" w:space="0" w:color="auto"/>
        <w:left w:val="none" w:sz="0" w:space="0" w:color="auto"/>
        <w:bottom w:val="none" w:sz="0" w:space="0" w:color="auto"/>
        <w:right w:val="none" w:sz="0" w:space="0" w:color="auto"/>
      </w:divBdr>
      <w:divsChild>
        <w:div w:id="2021010472">
          <w:marLeft w:val="0"/>
          <w:marRight w:val="0"/>
          <w:marTop w:val="0"/>
          <w:marBottom w:val="0"/>
          <w:divBdr>
            <w:top w:val="none" w:sz="0" w:space="0" w:color="auto"/>
            <w:left w:val="none" w:sz="0" w:space="0" w:color="auto"/>
            <w:bottom w:val="none" w:sz="0" w:space="0" w:color="auto"/>
            <w:right w:val="none" w:sz="0" w:space="0" w:color="auto"/>
          </w:divBdr>
        </w:div>
        <w:div w:id="2021010473">
          <w:marLeft w:val="0"/>
          <w:marRight w:val="0"/>
          <w:marTop w:val="0"/>
          <w:marBottom w:val="0"/>
          <w:divBdr>
            <w:top w:val="none" w:sz="0" w:space="0" w:color="auto"/>
            <w:left w:val="none" w:sz="0" w:space="0" w:color="auto"/>
            <w:bottom w:val="none" w:sz="0" w:space="0" w:color="auto"/>
            <w:right w:val="none" w:sz="0" w:space="0" w:color="auto"/>
          </w:divBdr>
        </w:div>
        <w:div w:id="2021010474">
          <w:marLeft w:val="0"/>
          <w:marRight w:val="0"/>
          <w:marTop w:val="0"/>
          <w:marBottom w:val="0"/>
          <w:divBdr>
            <w:top w:val="none" w:sz="0" w:space="0" w:color="auto"/>
            <w:left w:val="none" w:sz="0" w:space="0" w:color="auto"/>
            <w:bottom w:val="none" w:sz="0" w:space="0" w:color="auto"/>
            <w:right w:val="none" w:sz="0" w:space="0" w:color="auto"/>
          </w:divBdr>
        </w:div>
        <w:div w:id="2021010475">
          <w:marLeft w:val="0"/>
          <w:marRight w:val="0"/>
          <w:marTop w:val="0"/>
          <w:marBottom w:val="0"/>
          <w:divBdr>
            <w:top w:val="none" w:sz="0" w:space="0" w:color="auto"/>
            <w:left w:val="none" w:sz="0" w:space="0" w:color="auto"/>
            <w:bottom w:val="none" w:sz="0" w:space="0" w:color="auto"/>
            <w:right w:val="none" w:sz="0" w:space="0" w:color="auto"/>
          </w:divBdr>
        </w:div>
        <w:div w:id="2021010476">
          <w:marLeft w:val="0"/>
          <w:marRight w:val="0"/>
          <w:marTop w:val="0"/>
          <w:marBottom w:val="0"/>
          <w:divBdr>
            <w:top w:val="none" w:sz="0" w:space="0" w:color="auto"/>
            <w:left w:val="none" w:sz="0" w:space="0" w:color="auto"/>
            <w:bottom w:val="none" w:sz="0" w:space="0" w:color="auto"/>
            <w:right w:val="none" w:sz="0" w:space="0" w:color="auto"/>
          </w:divBdr>
        </w:div>
        <w:div w:id="2021010477">
          <w:marLeft w:val="0"/>
          <w:marRight w:val="0"/>
          <w:marTop w:val="0"/>
          <w:marBottom w:val="0"/>
          <w:divBdr>
            <w:top w:val="none" w:sz="0" w:space="0" w:color="auto"/>
            <w:left w:val="none" w:sz="0" w:space="0" w:color="auto"/>
            <w:bottom w:val="none" w:sz="0" w:space="0" w:color="auto"/>
            <w:right w:val="none" w:sz="0" w:space="0" w:color="auto"/>
          </w:divBdr>
        </w:div>
        <w:div w:id="2021010478">
          <w:marLeft w:val="0"/>
          <w:marRight w:val="0"/>
          <w:marTop w:val="0"/>
          <w:marBottom w:val="0"/>
          <w:divBdr>
            <w:top w:val="none" w:sz="0" w:space="0" w:color="auto"/>
            <w:left w:val="none" w:sz="0" w:space="0" w:color="auto"/>
            <w:bottom w:val="none" w:sz="0" w:space="0" w:color="auto"/>
            <w:right w:val="none" w:sz="0" w:space="0" w:color="auto"/>
          </w:divBdr>
        </w:div>
        <w:div w:id="2021010479">
          <w:marLeft w:val="0"/>
          <w:marRight w:val="0"/>
          <w:marTop w:val="0"/>
          <w:marBottom w:val="0"/>
          <w:divBdr>
            <w:top w:val="none" w:sz="0" w:space="0" w:color="auto"/>
            <w:left w:val="none" w:sz="0" w:space="0" w:color="auto"/>
            <w:bottom w:val="none" w:sz="0" w:space="0" w:color="auto"/>
            <w:right w:val="none" w:sz="0" w:space="0" w:color="auto"/>
          </w:divBdr>
        </w:div>
        <w:div w:id="2021010480">
          <w:marLeft w:val="0"/>
          <w:marRight w:val="0"/>
          <w:marTop w:val="0"/>
          <w:marBottom w:val="0"/>
          <w:divBdr>
            <w:top w:val="none" w:sz="0" w:space="0" w:color="auto"/>
            <w:left w:val="none" w:sz="0" w:space="0" w:color="auto"/>
            <w:bottom w:val="none" w:sz="0" w:space="0" w:color="auto"/>
            <w:right w:val="none" w:sz="0" w:space="0" w:color="auto"/>
          </w:divBdr>
        </w:div>
        <w:div w:id="2021010482">
          <w:marLeft w:val="0"/>
          <w:marRight w:val="0"/>
          <w:marTop w:val="0"/>
          <w:marBottom w:val="0"/>
          <w:divBdr>
            <w:top w:val="none" w:sz="0" w:space="0" w:color="auto"/>
            <w:left w:val="none" w:sz="0" w:space="0" w:color="auto"/>
            <w:bottom w:val="none" w:sz="0" w:space="0" w:color="auto"/>
            <w:right w:val="none" w:sz="0" w:space="0" w:color="auto"/>
          </w:divBdr>
        </w:div>
        <w:div w:id="2021010483">
          <w:marLeft w:val="0"/>
          <w:marRight w:val="0"/>
          <w:marTop w:val="0"/>
          <w:marBottom w:val="0"/>
          <w:divBdr>
            <w:top w:val="none" w:sz="0" w:space="0" w:color="auto"/>
            <w:left w:val="none" w:sz="0" w:space="0" w:color="auto"/>
            <w:bottom w:val="none" w:sz="0" w:space="0" w:color="auto"/>
            <w:right w:val="none" w:sz="0" w:space="0" w:color="auto"/>
          </w:divBdr>
        </w:div>
        <w:div w:id="2021010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65</TotalTime>
  <Pages>3</Pages>
  <Words>633</Words>
  <Characters>3422</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6</cp:revision>
  <dcterms:created xsi:type="dcterms:W3CDTF">2018-03-01T16:47:00Z</dcterms:created>
  <dcterms:modified xsi:type="dcterms:W3CDTF">2018-03-01T17:59:00Z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