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246A" w:rsidRPr="002F6FFF" w:rsidRDefault="00A1246A" w:rsidP="00555152">
      <w:pPr>
        <w:framePr w:w="5870" w:wrap="auto" w:vAnchor="page" w:hAnchor="page" w:x="5062" w:y="1145"/>
        <w:widowControl w:val="0"/>
        <w:autoSpaceDE w:val="0"/>
        <w:autoSpaceDN w:val="0"/>
        <w:adjustRightInd w:val="0"/>
        <w:snapToGrid w:val="0"/>
        <w:rPr>
          <w:rFonts w:ascii="Arial" w:hAnsi="Arial" w:cs="Arial"/>
          <w:b/>
        </w:rPr>
      </w:pPr>
      <w:r>
        <w:rPr>
          <w:rFonts w:ascii="Arial" w:hAnsi="Arial" w:cs="Arial"/>
          <w:color w:val="000000"/>
          <w:sz w:val="18"/>
          <w:szCs w:val="18"/>
        </w:rPr>
        <w:t xml:space="preserve">  </w:t>
      </w:r>
      <w:r w:rsidRPr="002F6FFF">
        <w:rPr>
          <w:rFonts w:ascii="Arial" w:hAnsi="Arial" w:cs="Arial"/>
          <w:b/>
          <w:color w:val="000000"/>
        </w:rPr>
        <w:t>Πανελλήνια Ομοσπονδία Ενώσεων Στρατιωτικών</w:t>
      </w:r>
    </w:p>
    <w:p w:rsidR="00A1246A" w:rsidRPr="002F6FFF" w:rsidRDefault="00A1246A" w:rsidP="00555152">
      <w:pPr>
        <w:framePr w:w="5870" w:wrap="auto" w:vAnchor="page" w:hAnchor="page" w:x="5062" w:y="1145"/>
        <w:widowControl w:val="0"/>
        <w:autoSpaceDE w:val="0"/>
        <w:autoSpaceDN w:val="0"/>
        <w:adjustRightInd w:val="0"/>
        <w:snapToGrid w:val="0"/>
        <w:rPr>
          <w:rFonts w:ascii="Arial" w:hAnsi="Arial" w:cs="Arial"/>
          <w:b/>
        </w:rPr>
      </w:pPr>
      <w:r w:rsidRPr="002F6FFF">
        <w:rPr>
          <w:rFonts w:ascii="Arial" w:hAnsi="Arial" w:cs="Arial"/>
          <w:b/>
          <w:color w:val="000000"/>
        </w:rPr>
        <w:t xml:space="preserve">                      </w:t>
      </w:r>
      <w:r>
        <w:rPr>
          <w:rFonts w:ascii="Arial" w:hAnsi="Arial" w:cs="Arial"/>
          <w:b/>
          <w:color w:val="000000"/>
        </w:rPr>
        <w:t xml:space="preserve">  </w:t>
      </w:r>
      <w:r w:rsidRPr="002F6FFF">
        <w:rPr>
          <w:rFonts w:ascii="Arial" w:hAnsi="Arial" w:cs="Arial"/>
          <w:b/>
          <w:color w:val="000000"/>
        </w:rPr>
        <w:t xml:space="preserve">       (Π.ΟΜ.ΕΝ.Σ.) </w:t>
      </w:r>
    </w:p>
    <w:p w:rsidR="00A1246A" w:rsidRDefault="00A1246A" w:rsidP="003741EE">
      <w:pPr>
        <w:widowControl w:val="0"/>
        <w:autoSpaceDE w:val="0"/>
        <w:autoSpaceDN w:val="0"/>
        <w:adjustRightInd w:val="0"/>
        <w:snapToGrid w:val="0"/>
        <w:rPr>
          <w:rFonts w:ascii="Arial" w:hAnsi="Arial" w:cs="Arial"/>
          <w:color w:val="000000"/>
          <w:sz w:val="21"/>
          <w:szCs w:val="21"/>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style="position:absolute;margin-left:-1.65pt;margin-top:-10.6pt;width:180pt;height:164.3pt;z-index:251658240;visibility:visible">
            <v:imagedata r:id="rId7" o:title=""/>
          </v:shape>
        </w:pict>
      </w:r>
    </w:p>
    <w:p w:rsidR="00A1246A" w:rsidRDefault="00A1246A" w:rsidP="003741EE">
      <w:pPr>
        <w:widowControl w:val="0"/>
        <w:autoSpaceDE w:val="0"/>
        <w:autoSpaceDN w:val="0"/>
        <w:adjustRightInd w:val="0"/>
        <w:snapToGrid w:val="0"/>
        <w:rPr>
          <w:rFonts w:ascii="Arial" w:hAnsi="Arial" w:cs="Arial"/>
          <w:color w:val="000000"/>
          <w:sz w:val="21"/>
          <w:szCs w:val="21"/>
        </w:rPr>
      </w:pPr>
    </w:p>
    <w:p w:rsidR="00A1246A" w:rsidRDefault="00A1246A" w:rsidP="003741EE">
      <w:pPr>
        <w:widowControl w:val="0"/>
        <w:autoSpaceDE w:val="0"/>
        <w:autoSpaceDN w:val="0"/>
        <w:adjustRightInd w:val="0"/>
        <w:snapToGrid w:val="0"/>
        <w:rPr>
          <w:rFonts w:ascii="Arial" w:hAnsi="Arial" w:cs="Arial"/>
          <w:color w:val="000000"/>
          <w:sz w:val="21"/>
          <w:szCs w:val="21"/>
        </w:rPr>
      </w:pPr>
    </w:p>
    <w:p w:rsidR="00A1246A" w:rsidRDefault="00A1246A" w:rsidP="003741EE">
      <w:pPr>
        <w:widowControl w:val="0"/>
        <w:autoSpaceDE w:val="0"/>
        <w:autoSpaceDN w:val="0"/>
        <w:adjustRightInd w:val="0"/>
        <w:snapToGrid w:val="0"/>
        <w:rPr>
          <w:rFonts w:ascii="Arial" w:hAnsi="Arial" w:cs="Arial"/>
          <w:color w:val="000000"/>
          <w:sz w:val="21"/>
          <w:szCs w:val="21"/>
        </w:rPr>
      </w:pPr>
    </w:p>
    <w:p w:rsidR="00A1246A" w:rsidRPr="00447C36" w:rsidRDefault="00A1246A" w:rsidP="00034E92">
      <w:pPr>
        <w:framePr w:w="5642" w:h="845" w:hRule="exact" w:wrap="auto" w:vAnchor="page" w:hAnchor="page" w:x="5182" w:y="1985"/>
        <w:widowControl w:val="0"/>
        <w:autoSpaceDE w:val="0"/>
        <w:autoSpaceDN w:val="0"/>
        <w:adjustRightInd w:val="0"/>
        <w:snapToGrid w:val="0"/>
        <w:jc w:val="both"/>
        <w:rPr>
          <w:rFonts w:ascii="Arial" w:hAnsi="Arial" w:cs="Arial"/>
        </w:rPr>
      </w:pPr>
      <w:r w:rsidRPr="00447C36">
        <w:rPr>
          <w:rFonts w:ascii="Arial" w:hAnsi="Arial" w:cs="Arial"/>
          <w:color w:val="000000"/>
          <w:sz w:val="18"/>
          <w:szCs w:val="18"/>
        </w:rPr>
        <w:t>Νόμιμα αναγνωρισμέν</w:t>
      </w:r>
      <w:r>
        <w:rPr>
          <w:rFonts w:ascii="Arial" w:hAnsi="Arial" w:cs="Arial"/>
          <w:color w:val="000000"/>
          <w:sz w:val="18"/>
          <w:szCs w:val="18"/>
        </w:rPr>
        <w:t>η</w:t>
      </w:r>
      <w:r w:rsidRPr="00195666">
        <w:rPr>
          <w:rFonts w:ascii="Arial" w:hAnsi="Arial" w:cs="Arial"/>
          <w:color w:val="000000"/>
          <w:sz w:val="18"/>
          <w:szCs w:val="18"/>
        </w:rPr>
        <w:t xml:space="preserve"> </w:t>
      </w:r>
      <w:r>
        <w:rPr>
          <w:rFonts w:ascii="Arial" w:hAnsi="Arial" w:cs="Arial"/>
          <w:color w:val="000000"/>
          <w:sz w:val="18"/>
          <w:szCs w:val="18"/>
        </w:rPr>
        <w:t>επαγγελματική</w:t>
      </w:r>
      <w:r w:rsidRPr="00447C36">
        <w:rPr>
          <w:rFonts w:ascii="Arial" w:hAnsi="Arial" w:cs="Arial"/>
          <w:color w:val="000000"/>
          <w:sz w:val="18"/>
          <w:szCs w:val="18"/>
        </w:rPr>
        <w:t xml:space="preserve"> </w:t>
      </w:r>
      <w:r>
        <w:rPr>
          <w:rFonts w:ascii="Arial" w:hAnsi="Arial" w:cs="Arial"/>
          <w:color w:val="000000"/>
          <w:sz w:val="18"/>
          <w:szCs w:val="18"/>
        </w:rPr>
        <w:t>Ομοσπονδία</w:t>
      </w:r>
      <w:r w:rsidRPr="00447C36">
        <w:rPr>
          <w:rFonts w:ascii="Arial" w:hAnsi="Arial" w:cs="Arial"/>
          <w:color w:val="000000"/>
          <w:sz w:val="18"/>
          <w:szCs w:val="18"/>
        </w:rPr>
        <w:t xml:space="preserve"> με την υπ’</w:t>
      </w:r>
      <w:r>
        <w:rPr>
          <w:rFonts w:ascii="Arial" w:hAnsi="Arial" w:cs="Arial"/>
          <w:color w:val="000000"/>
          <w:sz w:val="18"/>
          <w:szCs w:val="18"/>
        </w:rPr>
        <w:t xml:space="preserve"> </w:t>
      </w:r>
      <w:r w:rsidRPr="00447C36">
        <w:rPr>
          <w:rFonts w:ascii="Arial" w:hAnsi="Arial" w:cs="Arial"/>
          <w:color w:val="000000"/>
          <w:sz w:val="18"/>
          <w:szCs w:val="18"/>
        </w:rPr>
        <w:t>αρ</w:t>
      </w:r>
      <w:r>
        <w:rPr>
          <w:rFonts w:ascii="Arial" w:hAnsi="Arial" w:cs="Arial"/>
          <w:color w:val="000000"/>
          <w:sz w:val="18"/>
          <w:szCs w:val="18"/>
        </w:rPr>
        <w:t>ιθμ</w:t>
      </w:r>
      <w:r w:rsidRPr="00447C36">
        <w:rPr>
          <w:rFonts w:ascii="Arial" w:hAnsi="Arial" w:cs="Arial"/>
          <w:color w:val="000000"/>
          <w:sz w:val="18"/>
          <w:szCs w:val="18"/>
        </w:rPr>
        <w:t>.</w:t>
      </w:r>
      <w:r w:rsidRPr="0096545E">
        <w:rPr>
          <w:rFonts w:ascii="Arial" w:hAnsi="Arial" w:cs="Arial"/>
          <w:color w:val="000000"/>
          <w:sz w:val="18"/>
          <w:szCs w:val="18"/>
        </w:rPr>
        <w:t>16</w:t>
      </w:r>
      <w:r w:rsidRPr="00447C36">
        <w:rPr>
          <w:rFonts w:ascii="Arial" w:hAnsi="Arial" w:cs="Arial"/>
          <w:color w:val="000000"/>
          <w:sz w:val="18"/>
          <w:szCs w:val="18"/>
        </w:rPr>
        <w:t>/201</w:t>
      </w:r>
      <w:r>
        <w:rPr>
          <w:rFonts w:ascii="Arial" w:hAnsi="Arial" w:cs="Arial"/>
          <w:color w:val="000000"/>
          <w:sz w:val="18"/>
          <w:szCs w:val="18"/>
        </w:rPr>
        <w:t>7</w:t>
      </w:r>
      <w:r w:rsidRPr="00447C36">
        <w:rPr>
          <w:rFonts w:ascii="Arial" w:hAnsi="Arial" w:cs="Arial"/>
          <w:color w:val="000000"/>
          <w:sz w:val="18"/>
          <w:szCs w:val="18"/>
        </w:rPr>
        <w:t xml:space="preserve"> διαταγή του Ειρηνοδικείου </w:t>
      </w:r>
      <w:r>
        <w:rPr>
          <w:rFonts w:ascii="Arial" w:hAnsi="Arial" w:cs="Arial"/>
          <w:color w:val="000000"/>
          <w:sz w:val="18"/>
          <w:szCs w:val="18"/>
        </w:rPr>
        <w:t>Χαλανδρίου, καταχωρημένη στα βιβλία Ομοσπονδιών του Πρωτοδικείου Αθηνών με αριθμό μητρώου 844 και αριθμό βιβλίου συνδικαλιστικών οργανώσεων 6390</w:t>
      </w:r>
      <w:r w:rsidRPr="00447C36">
        <w:rPr>
          <w:rFonts w:ascii="Arial" w:hAnsi="Arial" w:cs="Arial"/>
          <w:color w:val="000000"/>
          <w:sz w:val="18"/>
          <w:szCs w:val="18"/>
        </w:rPr>
        <w:t>.</w:t>
      </w:r>
    </w:p>
    <w:p w:rsidR="00A1246A" w:rsidRDefault="00A1246A" w:rsidP="003741EE">
      <w:pPr>
        <w:widowControl w:val="0"/>
        <w:autoSpaceDE w:val="0"/>
        <w:autoSpaceDN w:val="0"/>
        <w:adjustRightInd w:val="0"/>
        <w:snapToGrid w:val="0"/>
        <w:rPr>
          <w:rFonts w:ascii="Arial" w:hAnsi="Arial" w:cs="Arial"/>
          <w:color w:val="000000"/>
          <w:sz w:val="21"/>
          <w:szCs w:val="21"/>
        </w:rPr>
      </w:pPr>
    </w:p>
    <w:p w:rsidR="00A1246A" w:rsidRPr="003B38BC" w:rsidRDefault="00A1246A" w:rsidP="003B38BC">
      <w:pPr>
        <w:widowControl w:val="0"/>
        <w:autoSpaceDE w:val="0"/>
        <w:autoSpaceDN w:val="0"/>
        <w:adjustRightInd w:val="0"/>
        <w:snapToGrid w:val="0"/>
        <w:jc w:val="center"/>
        <w:rPr>
          <w:rFonts w:ascii="Arial" w:hAnsi="Arial" w:cs="Arial"/>
          <w:color w:val="000000"/>
          <w:sz w:val="21"/>
          <w:szCs w:val="21"/>
        </w:rPr>
      </w:pPr>
    </w:p>
    <w:p w:rsidR="00A1246A" w:rsidRDefault="00A1246A" w:rsidP="003741EE">
      <w:pPr>
        <w:widowControl w:val="0"/>
        <w:autoSpaceDE w:val="0"/>
        <w:autoSpaceDN w:val="0"/>
        <w:adjustRightInd w:val="0"/>
        <w:snapToGrid w:val="0"/>
        <w:rPr>
          <w:rFonts w:ascii="Arial" w:hAnsi="Arial" w:cs="Arial"/>
          <w:color w:val="000000"/>
          <w:sz w:val="21"/>
          <w:szCs w:val="21"/>
        </w:rPr>
      </w:pPr>
    </w:p>
    <w:p w:rsidR="00A1246A" w:rsidRDefault="00A1246A" w:rsidP="003741EE">
      <w:pPr>
        <w:widowControl w:val="0"/>
        <w:autoSpaceDE w:val="0"/>
        <w:autoSpaceDN w:val="0"/>
        <w:adjustRightInd w:val="0"/>
        <w:snapToGrid w:val="0"/>
        <w:rPr>
          <w:rFonts w:ascii="Arial" w:hAnsi="Arial" w:cs="Arial"/>
          <w:color w:val="000000"/>
          <w:sz w:val="21"/>
          <w:szCs w:val="21"/>
        </w:rPr>
      </w:pPr>
    </w:p>
    <w:p w:rsidR="00A1246A" w:rsidRPr="00E6287B" w:rsidRDefault="00A1246A" w:rsidP="00202F4A">
      <w:pPr>
        <w:framePr w:w="5762" w:wrap="auto" w:vAnchor="page" w:hAnchor="page" w:x="5182" w:y="2945"/>
        <w:widowControl w:val="0"/>
        <w:autoSpaceDE w:val="0"/>
        <w:autoSpaceDN w:val="0"/>
        <w:adjustRightInd w:val="0"/>
        <w:snapToGrid w:val="0"/>
      </w:pPr>
      <w:r>
        <w:rPr>
          <w:rFonts w:ascii="Arial" w:hAnsi="Arial" w:cs="Arial"/>
          <w:color w:val="000000"/>
          <w:sz w:val="18"/>
          <w:szCs w:val="18"/>
        </w:rPr>
        <w:t xml:space="preserve">Ηλεκτρονική διεύθυνση: </w:t>
      </w:r>
      <w:hyperlink r:id="rId8" w:history="1">
        <w:r w:rsidRPr="004019A1">
          <w:rPr>
            <w:rStyle w:val="Hyperlink"/>
            <w:rFonts w:ascii="Arial" w:hAnsi="Arial" w:cs="Arial"/>
            <w:sz w:val="18"/>
            <w:szCs w:val="18"/>
          </w:rPr>
          <w:t>www.</w:t>
        </w:r>
        <w:r w:rsidRPr="004019A1">
          <w:rPr>
            <w:rStyle w:val="Hyperlink"/>
            <w:rFonts w:ascii="Arial" w:hAnsi="Arial" w:cs="Arial"/>
            <w:sz w:val="18"/>
            <w:szCs w:val="18"/>
            <w:lang w:val="en-US"/>
          </w:rPr>
          <w:t>pomens</w:t>
        </w:r>
        <w:r w:rsidRPr="004019A1">
          <w:rPr>
            <w:rStyle w:val="Hyperlink"/>
            <w:rFonts w:ascii="Arial" w:hAnsi="Arial" w:cs="Arial"/>
            <w:sz w:val="18"/>
            <w:szCs w:val="18"/>
          </w:rPr>
          <w:t>.gr</w:t>
        </w:r>
      </w:hyperlink>
      <w:r>
        <w:rPr>
          <w:rFonts w:ascii="Arial" w:hAnsi="Arial" w:cs="Arial"/>
          <w:color w:val="000000"/>
          <w:sz w:val="18"/>
          <w:szCs w:val="18"/>
        </w:rPr>
        <w:t xml:space="preserve">  –  </w:t>
      </w:r>
      <w:r>
        <w:rPr>
          <w:rFonts w:ascii="Arial" w:hAnsi="Arial" w:cs="Arial"/>
          <w:color w:val="000000"/>
          <w:sz w:val="18"/>
          <w:szCs w:val="18"/>
          <w:lang w:val="en-US"/>
        </w:rPr>
        <w:t>facebook</w:t>
      </w:r>
      <w:r w:rsidRPr="00E6287B">
        <w:rPr>
          <w:rFonts w:ascii="Arial" w:hAnsi="Arial" w:cs="Arial"/>
          <w:color w:val="000000"/>
          <w:sz w:val="18"/>
          <w:szCs w:val="18"/>
        </w:rPr>
        <w:t xml:space="preserve"> </w:t>
      </w:r>
      <w:r>
        <w:rPr>
          <w:rFonts w:ascii="Arial" w:hAnsi="Arial" w:cs="Arial"/>
          <w:color w:val="000000"/>
          <w:sz w:val="18"/>
          <w:szCs w:val="18"/>
        </w:rPr>
        <w:t>ΠΟΜΕΝΣ</w:t>
      </w:r>
      <w:r w:rsidRPr="00E6287B">
        <w:rPr>
          <w:rFonts w:ascii="Arial" w:hAnsi="Arial" w:cs="Arial"/>
          <w:color w:val="000000"/>
          <w:sz w:val="18"/>
          <w:szCs w:val="18"/>
        </w:rPr>
        <w:t xml:space="preserve"> </w:t>
      </w:r>
    </w:p>
    <w:p w:rsidR="00A1246A" w:rsidRPr="00E6287B" w:rsidRDefault="00A1246A" w:rsidP="003741EE">
      <w:pPr>
        <w:widowControl w:val="0"/>
        <w:autoSpaceDE w:val="0"/>
        <w:autoSpaceDN w:val="0"/>
        <w:adjustRightInd w:val="0"/>
        <w:snapToGrid w:val="0"/>
        <w:rPr>
          <w:rFonts w:ascii="Arial" w:hAnsi="Arial" w:cs="Arial"/>
          <w:color w:val="000000"/>
          <w:sz w:val="21"/>
          <w:szCs w:val="21"/>
        </w:rPr>
      </w:pPr>
    </w:p>
    <w:p w:rsidR="00A1246A" w:rsidRPr="007C3A92" w:rsidRDefault="00A1246A" w:rsidP="007C3A92">
      <w:pPr>
        <w:framePr w:w="2481" w:wrap="auto" w:vAnchor="page" w:hAnchor="page" w:x="5182" w:y="3425"/>
        <w:widowControl w:val="0"/>
        <w:autoSpaceDE w:val="0"/>
        <w:autoSpaceDN w:val="0"/>
        <w:adjustRightInd w:val="0"/>
        <w:snapToGrid w:val="0"/>
      </w:pPr>
      <w:r w:rsidRPr="00DF0210">
        <w:rPr>
          <w:rFonts w:ascii="Arial" w:hAnsi="Arial" w:cs="Arial"/>
          <w:color w:val="000000"/>
          <w:sz w:val="18"/>
          <w:szCs w:val="18"/>
          <w:lang w:val="en-GB"/>
        </w:rPr>
        <w:t>Email</w:t>
      </w:r>
      <w:r w:rsidRPr="007C3A92">
        <w:rPr>
          <w:rFonts w:ascii="Arial" w:hAnsi="Arial" w:cs="Arial"/>
          <w:color w:val="000000"/>
          <w:sz w:val="18"/>
          <w:szCs w:val="18"/>
        </w:rPr>
        <w:t xml:space="preserve">: </w:t>
      </w:r>
      <w:r w:rsidRPr="00DF0210">
        <w:rPr>
          <w:rFonts w:ascii="Arial" w:hAnsi="Arial" w:cs="Arial"/>
          <w:color w:val="000000"/>
          <w:sz w:val="18"/>
          <w:szCs w:val="18"/>
          <w:lang w:val="en-GB"/>
        </w:rPr>
        <w:t>info</w:t>
      </w:r>
      <w:r w:rsidRPr="007C3A92">
        <w:rPr>
          <w:rFonts w:ascii="Arial" w:hAnsi="Arial" w:cs="Arial"/>
          <w:color w:val="000000"/>
          <w:sz w:val="18"/>
          <w:szCs w:val="18"/>
        </w:rPr>
        <w:t>@</w:t>
      </w:r>
      <w:r>
        <w:rPr>
          <w:rFonts w:ascii="Arial" w:hAnsi="Arial" w:cs="Arial"/>
          <w:color w:val="000000"/>
          <w:sz w:val="18"/>
          <w:szCs w:val="18"/>
          <w:lang w:val="en-GB"/>
        </w:rPr>
        <w:t>pomens</w:t>
      </w:r>
      <w:r w:rsidRPr="007C3A92">
        <w:rPr>
          <w:rFonts w:ascii="Arial" w:hAnsi="Arial" w:cs="Arial"/>
          <w:color w:val="000000"/>
          <w:sz w:val="18"/>
          <w:szCs w:val="18"/>
        </w:rPr>
        <w:t>.</w:t>
      </w:r>
      <w:r w:rsidRPr="00DF0210">
        <w:rPr>
          <w:rFonts w:ascii="Arial" w:hAnsi="Arial" w:cs="Arial"/>
          <w:color w:val="000000"/>
          <w:sz w:val="18"/>
          <w:szCs w:val="18"/>
          <w:lang w:val="en-GB"/>
        </w:rPr>
        <w:t>gr</w:t>
      </w:r>
    </w:p>
    <w:p w:rsidR="00A1246A" w:rsidRDefault="00A1246A" w:rsidP="003741EE">
      <w:pPr>
        <w:widowControl w:val="0"/>
        <w:autoSpaceDE w:val="0"/>
        <w:autoSpaceDN w:val="0"/>
        <w:adjustRightInd w:val="0"/>
        <w:snapToGrid w:val="0"/>
        <w:rPr>
          <w:rFonts w:ascii="Arial" w:hAnsi="Arial" w:cs="Arial"/>
          <w:b/>
          <w:color w:val="000000"/>
        </w:rPr>
      </w:pPr>
    </w:p>
    <w:p w:rsidR="00A1246A" w:rsidRDefault="00A1246A" w:rsidP="003741EE">
      <w:pPr>
        <w:widowControl w:val="0"/>
        <w:autoSpaceDE w:val="0"/>
        <w:autoSpaceDN w:val="0"/>
        <w:adjustRightInd w:val="0"/>
        <w:snapToGrid w:val="0"/>
        <w:rPr>
          <w:rFonts w:ascii="Arial" w:hAnsi="Arial" w:cs="Arial"/>
          <w:b/>
          <w:color w:val="000000"/>
        </w:rPr>
      </w:pPr>
    </w:p>
    <w:p w:rsidR="00A1246A" w:rsidRPr="000C6DF2" w:rsidRDefault="00A1246A" w:rsidP="003741EE">
      <w:pPr>
        <w:widowControl w:val="0"/>
        <w:autoSpaceDE w:val="0"/>
        <w:autoSpaceDN w:val="0"/>
        <w:adjustRightInd w:val="0"/>
        <w:snapToGrid w:val="0"/>
        <w:rPr>
          <w:rFonts w:ascii="Arial" w:hAnsi="Arial" w:cs="Arial"/>
          <w:b/>
          <w:color w:val="000000"/>
          <w:sz w:val="16"/>
          <w:szCs w:val="16"/>
        </w:rPr>
      </w:pPr>
    </w:p>
    <w:p w:rsidR="00A1246A" w:rsidRPr="007C3A92" w:rsidRDefault="00A1246A" w:rsidP="00E02AE1">
      <w:pPr>
        <w:widowControl w:val="0"/>
        <w:autoSpaceDE w:val="0"/>
        <w:autoSpaceDN w:val="0"/>
        <w:adjustRightInd w:val="0"/>
        <w:snapToGrid w:val="0"/>
        <w:ind w:right="-425"/>
        <w:rPr>
          <w:rFonts w:ascii="Arial" w:hAnsi="Arial" w:cs="Arial"/>
          <w:b/>
          <w:color w:val="000000"/>
        </w:rPr>
      </w:pPr>
      <w:r w:rsidRPr="007C3A92">
        <w:rPr>
          <w:rFonts w:ascii="Arial" w:hAnsi="Arial" w:cs="Arial"/>
          <w:b/>
          <w:color w:val="000000"/>
        </w:rPr>
        <w:t>_________________________________________________________________________</w:t>
      </w:r>
    </w:p>
    <w:p w:rsidR="00A1246A" w:rsidRPr="007C3A92" w:rsidRDefault="00A1246A" w:rsidP="002F6FFF">
      <w:pPr>
        <w:widowControl w:val="0"/>
        <w:autoSpaceDE w:val="0"/>
        <w:autoSpaceDN w:val="0"/>
        <w:adjustRightInd w:val="0"/>
        <w:snapToGrid w:val="0"/>
        <w:jc w:val="center"/>
        <w:rPr>
          <w:rFonts w:ascii="Arial" w:hAnsi="Arial" w:cs="Arial"/>
          <w:b/>
          <w:color w:val="000000"/>
        </w:rPr>
      </w:pPr>
      <w:r w:rsidRPr="007C3A92">
        <w:rPr>
          <w:rFonts w:ascii="Arial" w:hAnsi="Arial" w:cs="Arial"/>
          <w:b/>
          <w:color w:val="000000"/>
        </w:rPr>
        <w:t xml:space="preserve">  </w:t>
      </w:r>
    </w:p>
    <w:p w:rsidR="00A1246A" w:rsidRPr="007C3A92" w:rsidRDefault="00A1246A" w:rsidP="00ED538A">
      <w:pPr>
        <w:framePr w:w="3220" w:wrap="auto" w:vAnchor="page" w:hAnchor="page" w:x="7702" w:y="4505"/>
        <w:widowControl w:val="0"/>
        <w:autoSpaceDE w:val="0"/>
        <w:autoSpaceDN w:val="0"/>
        <w:adjustRightInd w:val="0"/>
        <w:snapToGrid w:val="0"/>
      </w:pPr>
      <w:r w:rsidRPr="00285D92">
        <w:rPr>
          <w:rFonts w:ascii="Arial" w:hAnsi="Arial" w:cs="Arial"/>
          <w:color w:val="000000"/>
        </w:rPr>
        <w:t>Αθήνα</w:t>
      </w:r>
      <w:r w:rsidRPr="007C3A92">
        <w:rPr>
          <w:rFonts w:ascii="Arial" w:hAnsi="Arial" w:cs="Arial"/>
          <w:color w:val="000000"/>
        </w:rPr>
        <w:t xml:space="preserve">, </w:t>
      </w:r>
      <w:r>
        <w:rPr>
          <w:rFonts w:ascii="Arial" w:hAnsi="Arial" w:cs="Arial"/>
          <w:color w:val="000000"/>
        </w:rPr>
        <w:t>14</w:t>
      </w:r>
      <w:r w:rsidRPr="007C3A92">
        <w:rPr>
          <w:rFonts w:ascii="Arial" w:hAnsi="Arial" w:cs="Arial"/>
          <w:color w:val="000000"/>
        </w:rPr>
        <w:t xml:space="preserve"> </w:t>
      </w:r>
      <w:r>
        <w:rPr>
          <w:rFonts w:ascii="Arial" w:hAnsi="Arial" w:cs="Arial"/>
          <w:color w:val="000000"/>
        </w:rPr>
        <w:t>Φεβρουαρίου</w:t>
      </w:r>
      <w:r w:rsidRPr="007C3A92">
        <w:rPr>
          <w:rFonts w:ascii="Arial" w:hAnsi="Arial" w:cs="Arial"/>
          <w:color w:val="000000"/>
        </w:rPr>
        <w:t xml:space="preserve"> 201</w:t>
      </w:r>
      <w:r>
        <w:rPr>
          <w:rFonts w:ascii="Arial" w:hAnsi="Arial" w:cs="Arial"/>
          <w:color w:val="000000"/>
        </w:rPr>
        <w:t>8</w:t>
      </w:r>
    </w:p>
    <w:p w:rsidR="00A1246A" w:rsidRPr="007C3A92" w:rsidRDefault="00A1246A" w:rsidP="003741EE">
      <w:pPr>
        <w:widowControl w:val="0"/>
        <w:autoSpaceDE w:val="0"/>
        <w:autoSpaceDN w:val="0"/>
        <w:adjustRightInd w:val="0"/>
        <w:snapToGrid w:val="0"/>
        <w:rPr>
          <w:rFonts w:ascii="Arial" w:hAnsi="Arial" w:cs="Arial"/>
          <w:b/>
          <w:color w:val="000000"/>
        </w:rPr>
      </w:pPr>
    </w:p>
    <w:p w:rsidR="00A1246A" w:rsidRDefault="00A1246A" w:rsidP="00F80558">
      <w:pPr>
        <w:widowControl w:val="0"/>
        <w:autoSpaceDE w:val="0"/>
        <w:autoSpaceDN w:val="0"/>
        <w:adjustRightInd w:val="0"/>
        <w:snapToGrid w:val="0"/>
        <w:ind w:left="2880" w:firstLine="720"/>
        <w:rPr>
          <w:rFonts w:ascii="Arial" w:hAnsi="Arial" w:cs="Arial"/>
          <w:b/>
          <w:u w:val="single"/>
        </w:rPr>
      </w:pPr>
    </w:p>
    <w:p w:rsidR="00A1246A" w:rsidRDefault="00A1246A" w:rsidP="00F80558">
      <w:pPr>
        <w:widowControl w:val="0"/>
        <w:autoSpaceDE w:val="0"/>
        <w:autoSpaceDN w:val="0"/>
        <w:adjustRightInd w:val="0"/>
        <w:snapToGrid w:val="0"/>
        <w:ind w:left="2880" w:firstLine="720"/>
        <w:rPr>
          <w:rFonts w:ascii="Arial" w:hAnsi="Arial" w:cs="Arial"/>
          <w:b/>
          <w:u w:val="single"/>
        </w:rPr>
      </w:pPr>
    </w:p>
    <w:p w:rsidR="00A1246A" w:rsidRDefault="00A1246A" w:rsidP="00F80558">
      <w:pPr>
        <w:widowControl w:val="0"/>
        <w:autoSpaceDE w:val="0"/>
        <w:autoSpaceDN w:val="0"/>
        <w:adjustRightInd w:val="0"/>
        <w:snapToGrid w:val="0"/>
        <w:ind w:left="2880" w:firstLine="720"/>
        <w:rPr>
          <w:rFonts w:ascii="Arial" w:hAnsi="Arial" w:cs="Arial"/>
          <w:b/>
          <w:u w:val="single"/>
        </w:rPr>
      </w:pPr>
      <w:r>
        <w:rPr>
          <w:rFonts w:ascii="Arial" w:hAnsi="Arial" w:cs="Arial"/>
          <w:b/>
          <w:u w:val="single"/>
        </w:rPr>
        <w:t>ΑΝΑΚΟΙΝΩΣΗ</w:t>
      </w:r>
    </w:p>
    <w:p w:rsidR="00A1246A" w:rsidRDefault="00A1246A" w:rsidP="00F80558">
      <w:pPr>
        <w:widowControl w:val="0"/>
        <w:autoSpaceDE w:val="0"/>
        <w:autoSpaceDN w:val="0"/>
        <w:adjustRightInd w:val="0"/>
        <w:snapToGrid w:val="0"/>
        <w:ind w:left="2880" w:firstLine="720"/>
        <w:rPr>
          <w:rFonts w:ascii="Arial" w:hAnsi="Arial" w:cs="Arial"/>
          <w:b/>
          <w:u w:val="single"/>
        </w:rPr>
      </w:pPr>
    </w:p>
    <w:p w:rsidR="00A1246A" w:rsidRDefault="00A1246A" w:rsidP="00196B3A">
      <w:pPr>
        <w:jc w:val="both"/>
        <w:rPr>
          <w:rFonts w:ascii="Arial" w:hAnsi="Arial" w:cs="Arial"/>
        </w:rPr>
      </w:pPr>
      <w:r>
        <w:rPr>
          <w:rFonts w:ascii="Arial" w:hAnsi="Arial" w:cs="Arial"/>
        </w:rPr>
        <w:t xml:space="preserve">                 Η πλειοψηφία των στρατιωτικών τις τελευταίες ημέρες διαπιστώνει την εμμονή κάποιων «αυτόκλητων» εκπροσώπων, να παρανομούν διοχετεύοντας στην κοινή γνώμη αναλήθειες, προκαλώντας αναστάτωση και σύγχυση στους κόλπους των Ε.Δ. </w:t>
      </w:r>
    </w:p>
    <w:p w:rsidR="00A1246A" w:rsidRDefault="00A1246A" w:rsidP="00196B3A">
      <w:pPr>
        <w:jc w:val="both"/>
        <w:rPr>
          <w:rFonts w:ascii="Arial" w:hAnsi="Arial" w:cs="Arial"/>
        </w:rPr>
      </w:pPr>
    </w:p>
    <w:p w:rsidR="00A1246A" w:rsidRDefault="00A1246A" w:rsidP="00196B3A">
      <w:pPr>
        <w:jc w:val="both"/>
        <w:rPr>
          <w:rFonts w:ascii="Arial" w:hAnsi="Arial" w:cs="Arial"/>
        </w:rPr>
      </w:pPr>
      <w:r>
        <w:rPr>
          <w:rFonts w:ascii="Arial" w:hAnsi="Arial" w:cs="Arial"/>
        </w:rPr>
        <w:t xml:space="preserve">                 Ούτε λίγο, ούτε πολύ διαβάζουμε από συγκεκριμένο συντάκτη που καθημερινά κινδυνολογεί και παρανομεί, ότι χωρίς την ΠΟΕΣ, όλοι εμείς οι στρατιωτικοί, δεν θα είχαμε παρελθόν, δεν αξίζουμε το παρόν και δεν μας ανήκει το μέλλον(!!!).</w:t>
      </w:r>
    </w:p>
    <w:p w:rsidR="00A1246A" w:rsidRDefault="00A1246A" w:rsidP="00196B3A">
      <w:pPr>
        <w:jc w:val="both"/>
        <w:rPr>
          <w:rFonts w:ascii="Arial" w:hAnsi="Arial" w:cs="Arial"/>
        </w:rPr>
      </w:pPr>
    </w:p>
    <w:p w:rsidR="00A1246A" w:rsidRDefault="00A1246A" w:rsidP="00196B3A">
      <w:pPr>
        <w:jc w:val="both"/>
        <w:rPr>
          <w:rFonts w:ascii="Arial" w:hAnsi="Arial" w:cs="Arial"/>
        </w:rPr>
      </w:pPr>
      <w:r>
        <w:rPr>
          <w:rFonts w:ascii="Arial" w:hAnsi="Arial" w:cs="Arial"/>
        </w:rPr>
        <w:t xml:space="preserve">                 Απόδειξη αυτής της επιχείρησης διχασμού και παραπληροφόρησης, είναι ότι οι επιστολές αυτές, υπογράφονται μόνο από ΤΟΝ «εκπρόσωπο» της κατηργημένης ΠΟΕΣ (εκφράζοντας ουσιαστικά τον εαυτό του) και όχι και από τον Γενικό Γραμματέα του σωματείου αυτού, όπως συνηθίζεται σε επιστολές σωστά οργανωμένων σωματείων.</w:t>
      </w:r>
    </w:p>
    <w:p w:rsidR="00A1246A" w:rsidRDefault="00A1246A" w:rsidP="00196B3A">
      <w:pPr>
        <w:jc w:val="both"/>
        <w:rPr>
          <w:rFonts w:ascii="Arial" w:hAnsi="Arial" w:cs="Arial"/>
        </w:rPr>
      </w:pPr>
    </w:p>
    <w:p w:rsidR="00A1246A" w:rsidRDefault="00A1246A" w:rsidP="00196B3A">
      <w:pPr>
        <w:jc w:val="both"/>
      </w:pPr>
      <w:r>
        <w:rPr>
          <w:rFonts w:ascii="Arial" w:hAnsi="Arial" w:cs="Arial"/>
        </w:rPr>
        <w:t xml:space="preserve">                Στην απόπειρα αυτής της παραπληροφόρησης που επιχειρείται μέσω δημοσιευμάτων που αναρτήθηκαν στο διαδίκτυο,  η ΠΟΜΕΝΣ κρίνει σκόπιμο ως οφείλει, να ενημερώνει θεσμικά όλους τους εν ενεργεία στρατιωτικούς, ώστε να είναι άπαντες γνώστες της αλήθειας,  να ενημερώσει τα μέλη της και όλους τους στρατιωτικούς ότι:</w:t>
      </w:r>
    </w:p>
    <w:p w:rsidR="00A1246A" w:rsidRDefault="00A1246A" w:rsidP="00196B3A">
      <w:pPr>
        <w:jc w:val="both"/>
      </w:pPr>
    </w:p>
    <w:p w:rsidR="00A1246A" w:rsidRDefault="00A1246A" w:rsidP="00196B3A">
      <w:pPr>
        <w:jc w:val="both"/>
      </w:pPr>
      <w:r>
        <w:rPr>
          <w:rFonts w:ascii="Arial" w:hAnsi="Arial" w:cs="Arial"/>
        </w:rPr>
        <w:t xml:space="preserve">                 α. Οι διεκδικήσεις των στρατιωτικών για τα ζητήματα του μισθολογίου διακρίνονται σε εκείνες που ασκήθηκαν μέσω αγωγών και εκείνες που ασκήθηκαν με αιτήσεις ακύρωσης ενώπιον του ΣτΕ. Υπενθυμίζουμε ότι πέραν της ΠΟΕΣ, είχαν προσφύγει και συγκεκριμένες πρωτοβάθμιες Ενώσεις, οι οποίες δικονομικά μπορούν να συνεχίσουν τη διαδικασία συμμόρφωσης. Το ίδιο κάνουν εξάλλου και οι Ομοσπονδίες των Σωμάτων Ασφαλείας. </w:t>
      </w:r>
    </w:p>
    <w:p w:rsidR="00A1246A" w:rsidRDefault="00A1246A" w:rsidP="00196B3A">
      <w:pPr>
        <w:jc w:val="both"/>
        <w:rPr>
          <w:rFonts w:ascii="Arial" w:hAnsi="Arial" w:cs="Arial"/>
        </w:rPr>
      </w:pPr>
    </w:p>
    <w:p w:rsidR="00A1246A" w:rsidRDefault="00A1246A" w:rsidP="00196B3A">
      <w:pPr>
        <w:jc w:val="both"/>
        <w:rPr>
          <w:rFonts w:ascii="Arial" w:hAnsi="Arial" w:cs="Arial"/>
        </w:rPr>
      </w:pPr>
      <w:r>
        <w:rPr>
          <w:rFonts w:ascii="Arial" w:hAnsi="Arial" w:cs="Arial"/>
        </w:rPr>
        <w:t xml:space="preserve">                β. Οι διεκδικήσεις αυτές, είτε προέρχονται από την ΠΟΕΣ είτε από Ομοσπονδίες των Σωμάτων Ασφαλείας είτε από ενώσεις αποστράτων κλπ ευνοούν, με το σκεπτικό των αποφάσεων που έχουν εκδοθεί, όλους όσοι υπάγονται στο ειδικό μισθολόγιο. Αν η Πολιτεία συμμορφωθεί με το σκεπτικό των αποφάσεων του Συμβουλίου της Επικρατείας, είναι προφανές ότι θα συμμορφωθεί για όλους τους υπαγόμενους στο μισθολόγιο των ενστόλων, είτε είναι στρατιωτικοί είτε υπηρετούν στα Σώματα Ασφαλείας, αφού ο νόμος και οι μέχρι τώρα εκδοθείσες αποφάσεις δεν κάνουν οποιαδήποτε διάκριση.</w:t>
      </w:r>
    </w:p>
    <w:p w:rsidR="00A1246A" w:rsidRDefault="00A1246A" w:rsidP="00196B3A">
      <w:pPr>
        <w:jc w:val="both"/>
      </w:pPr>
    </w:p>
    <w:p w:rsidR="00A1246A" w:rsidRDefault="00A1246A" w:rsidP="00196B3A">
      <w:pPr>
        <w:jc w:val="both"/>
        <w:rPr>
          <w:rFonts w:ascii="Arial" w:hAnsi="Arial" w:cs="Arial"/>
        </w:rPr>
      </w:pPr>
      <w:r>
        <w:rPr>
          <w:rFonts w:ascii="Arial" w:hAnsi="Arial" w:cs="Arial"/>
        </w:rPr>
        <w:t xml:space="preserve">              γ. Οι ατομικές διεκδικήσεις μέσω αγωγών που έχουν ασκηθεί ή θα ασκηθούν (για το  50%) δεν θίγονται είτε υπάρχει η ΠΟΕΣ είτε όχι. Οι αποφάσεις επί των αγωγών αυτών θα αποτελέσουν τους εκτελεστούς τίτλους για να εισπραχθούν τα ποσά που οφείλονται στους στρατιωτικούς, σε περίπτωση που μέχρι τότε δεν έχει συμμορφωθεί η Πολιτεία διά νόμου ο οποίος, όπως τονίσαμε, θα αφορά όλους τους στρατιωτικούς.</w:t>
      </w:r>
    </w:p>
    <w:p w:rsidR="00A1246A" w:rsidRDefault="00A1246A" w:rsidP="00196B3A">
      <w:pPr>
        <w:jc w:val="both"/>
      </w:pPr>
    </w:p>
    <w:p w:rsidR="00A1246A" w:rsidRDefault="00A1246A" w:rsidP="00196B3A">
      <w:pPr>
        <w:jc w:val="both"/>
      </w:pPr>
      <w:r>
        <w:rPr>
          <w:rFonts w:ascii="Arial" w:hAnsi="Arial" w:cs="Arial"/>
        </w:rPr>
        <w:t xml:space="preserve">                       δ. Το μόνο που επηρεάζει η εκτέλεση της δικαστικής απόφασης διαγραφής του σωματείου ΠΟΕΣ και κατ’ επέκταση η αδυναμία της να εμφανιστεί ως αντίδικος στο Τριμελές Συμβούλιο Συμμόρφωσης, είναι η πιθανή επιδίκαση σε βάρος του Δημοσίου  ενός ακόμη προστίμου, όπως εκείνο των 50.000€ για τα οποία έχει γίνει τόσος λόγος. Αυτό το πρόστιμο θα το καρπωνόταν η ΠΟΕΣ και τώρα ίσως να μπορούν να το πράξουν οι Ενώσεις που υφίσταντο και ήταν ιδρυτικά μέλη του τότε εργοδοτικού σωματείου ΠΟΕΣ. Όσα γράφονται λοιπόν για “κατάρρευση της απόφασης του ΣτΕ” όχι μόνο δεν ευσταθούν αλλά καταδεικνύουν ότι όσοι τα αναπαράγουν ενδιαφέρονται μόνο για την είσπραξη τυχόν προστίμου, όπως εισέπραξαν  και τα προηγούμενα 50.000€. </w:t>
      </w:r>
    </w:p>
    <w:p w:rsidR="00A1246A" w:rsidRDefault="00A1246A" w:rsidP="00196B3A">
      <w:pPr>
        <w:tabs>
          <w:tab w:val="left" w:pos="7035"/>
        </w:tabs>
        <w:jc w:val="both"/>
      </w:pPr>
      <w:r>
        <w:tab/>
      </w:r>
    </w:p>
    <w:p w:rsidR="00A1246A" w:rsidRDefault="00A1246A" w:rsidP="00196B3A">
      <w:pPr>
        <w:jc w:val="both"/>
        <w:rPr>
          <w:rStyle w:val="im"/>
          <w:rFonts w:ascii="Arial" w:hAnsi="Arial" w:cs="Arial"/>
        </w:rPr>
      </w:pPr>
      <w:r>
        <w:rPr>
          <w:rStyle w:val="im"/>
          <w:rFonts w:ascii="Arial" w:hAnsi="Arial" w:cs="Arial"/>
        </w:rPr>
        <w:t xml:space="preserve">                       Η ΠΟΜΕΝΣ ως η μόνη νόμιμη εκπρόσωπος των στρατιωτικών, είναι αυτονόητο και οφείλει, για το καλό όλων των εν ενεργεία στρατιωτικών, μαζί με τις έμπειρες  Ομοσπονδίες των ΣΑ, να διεκδικήσει με κάθε τρόπο τη συμμόρφωση της Διοίκησης στις αποφάσεις του ΣτΕ που μας αφορούν. </w:t>
      </w:r>
    </w:p>
    <w:p w:rsidR="00A1246A" w:rsidRDefault="00A1246A" w:rsidP="00196B3A">
      <w:pPr>
        <w:jc w:val="both"/>
        <w:rPr>
          <w:rStyle w:val="im"/>
          <w:rFonts w:ascii="Arial" w:hAnsi="Arial" w:cs="Arial"/>
        </w:rPr>
      </w:pPr>
    </w:p>
    <w:p w:rsidR="00A1246A" w:rsidRDefault="00A1246A" w:rsidP="00196B3A">
      <w:pPr>
        <w:jc w:val="both"/>
        <w:rPr>
          <w:rFonts w:ascii="Arial" w:hAnsi="Arial" w:cs="Arial"/>
          <w:color w:val="000000"/>
        </w:rPr>
      </w:pPr>
      <w:r>
        <w:rPr>
          <w:rStyle w:val="im"/>
          <w:rFonts w:ascii="Arial" w:hAnsi="Arial" w:cs="Arial"/>
        </w:rPr>
        <w:t xml:space="preserve">                       Προς αποφυγή κρουσμάτων εσωστρέφειας, όπως αυτά διαπιστώνονται καθημερινά, τις τελευταίες ημέρες και για να διαφυλαχθεί η ηρεμία στις Ε.Δ., η Ομοσπονδία μας θα απευθυνθεί άμεσα σε κάθε αρμόδια αρχή, ώστε να αξιολογηθεί, αν οι συμπεριφορές αυτές κρίνονται ως παραβατικές ή όχι.</w:t>
      </w:r>
    </w:p>
    <w:p w:rsidR="00A1246A" w:rsidRDefault="00A1246A" w:rsidP="00196B3A">
      <w:pPr>
        <w:shd w:val="clear" w:color="auto" w:fill="FFFFFF"/>
        <w:spacing w:line="200" w:lineRule="atLeast"/>
        <w:jc w:val="both"/>
        <w:rPr>
          <w:rFonts w:ascii="Arial" w:hAnsi="Arial" w:cs="Arial"/>
          <w:bCs/>
          <w:sz w:val="16"/>
          <w:szCs w:val="16"/>
        </w:rPr>
      </w:pPr>
    </w:p>
    <w:p w:rsidR="00A1246A" w:rsidRPr="00E65273" w:rsidRDefault="00A1246A" w:rsidP="00E65273">
      <w:pPr>
        <w:widowControl w:val="0"/>
        <w:autoSpaceDE w:val="0"/>
        <w:autoSpaceDN w:val="0"/>
        <w:adjustRightInd w:val="0"/>
        <w:snapToGrid w:val="0"/>
        <w:jc w:val="center"/>
        <w:rPr>
          <w:rFonts w:ascii="Arial" w:hAnsi="Arial" w:cs="Arial"/>
          <w:color w:val="000000"/>
        </w:rPr>
      </w:pPr>
      <w:r w:rsidRPr="00E65273">
        <w:rPr>
          <w:rFonts w:ascii="Arial" w:hAnsi="Arial" w:cs="Arial"/>
          <w:color w:val="000000"/>
        </w:rPr>
        <w:t>Για το Διοικητικό Συμβούλιο</w:t>
      </w:r>
    </w:p>
    <w:p w:rsidR="00A1246A" w:rsidRPr="00CC456A" w:rsidRDefault="00A1246A" w:rsidP="00E65273">
      <w:pPr>
        <w:widowControl w:val="0"/>
        <w:autoSpaceDE w:val="0"/>
        <w:autoSpaceDN w:val="0"/>
        <w:adjustRightInd w:val="0"/>
        <w:snapToGrid w:val="0"/>
        <w:jc w:val="both"/>
        <w:rPr>
          <w:rFonts w:ascii="Arial" w:hAnsi="Arial" w:cs="Arial"/>
          <w:color w:val="000000"/>
          <w:sz w:val="16"/>
          <w:szCs w:val="16"/>
        </w:rPr>
      </w:pPr>
    </w:p>
    <w:p w:rsidR="00A1246A" w:rsidRDefault="00A1246A" w:rsidP="00E65273">
      <w:pPr>
        <w:widowControl w:val="0"/>
        <w:autoSpaceDE w:val="0"/>
        <w:autoSpaceDN w:val="0"/>
        <w:adjustRightInd w:val="0"/>
        <w:snapToGrid w:val="0"/>
        <w:jc w:val="both"/>
        <w:rPr>
          <w:rFonts w:ascii="Arial" w:hAnsi="Arial" w:cs="Arial"/>
          <w:color w:val="000000"/>
        </w:rPr>
      </w:pPr>
      <w:r>
        <w:rPr>
          <w:rFonts w:ascii="Arial" w:hAnsi="Arial" w:cs="Arial"/>
          <w:color w:val="000000"/>
        </w:rPr>
        <w:t xml:space="preserve">              Ο                                                                                              Ο</w:t>
      </w:r>
    </w:p>
    <w:p w:rsidR="00A1246A" w:rsidRDefault="00A1246A" w:rsidP="00E65273">
      <w:pPr>
        <w:widowControl w:val="0"/>
        <w:autoSpaceDE w:val="0"/>
        <w:autoSpaceDN w:val="0"/>
        <w:adjustRightInd w:val="0"/>
        <w:snapToGrid w:val="0"/>
        <w:jc w:val="both"/>
        <w:rPr>
          <w:rFonts w:ascii="Arial" w:hAnsi="Arial" w:cs="Arial"/>
          <w:color w:val="000000"/>
        </w:rPr>
      </w:pPr>
      <w:r>
        <w:rPr>
          <w:rFonts w:ascii="Arial" w:hAnsi="Arial" w:cs="Arial"/>
          <w:color w:val="000000"/>
        </w:rPr>
        <w:t xml:space="preserve">      ΠΡΟΕΔΡΟΣ                                                                  ΓΕΝΙΚΟΣ ΓΡΑΜΜΑΤΕΑΣ</w:t>
      </w:r>
    </w:p>
    <w:p w:rsidR="00A1246A" w:rsidRPr="00CC456A" w:rsidRDefault="00A1246A" w:rsidP="00E65273">
      <w:pPr>
        <w:widowControl w:val="0"/>
        <w:autoSpaceDE w:val="0"/>
        <w:autoSpaceDN w:val="0"/>
        <w:adjustRightInd w:val="0"/>
        <w:snapToGrid w:val="0"/>
        <w:jc w:val="both"/>
        <w:rPr>
          <w:rFonts w:ascii="Arial" w:hAnsi="Arial" w:cs="Arial"/>
          <w:color w:val="000000"/>
          <w:sz w:val="16"/>
          <w:szCs w:val="16"/>
        </w:rPr>
      </w:pPr>
    </w:p>
    <w:p w:rsidR="00A1246A" w:rsidRPr="00CC456A" w:rsidRDefault="00A1246A" w:rsidP="00E65273">
      <w:pPr>
        <w:widowControl w:val="0"/>
        <w:autoSpaceDE w:val="0"/>
        <w:autoSpaceDN w:val="0"/>
        <w:adjustRightInd w:val="0"/>
        <w:snapToGrid w:val="0"/>
        <w:jc w:val="both"/>
        <w:rPr>
          <w:rFonts w:ascii="Arial" w:hAnsi="Arial" w:cs="Arial"/>
          <w:color w:val="000000"/>
          <w:sz w:val="16"/>
          <w:szCs w:val="16"/>
        </w:rPr>
      </w:pPr>
    </w:p>
    <w:p w:rsidR="00A1246A" w:rsidRDefault="00A1246A" w:rsidP="00E65273">
      <w:pPr>
        <w:widowControl w:val="0"/>
        <w:snapToGrid w:val="0"/>
        <w:rPr>
          <w:rFonts w:ascii="Arial" w:hAnsi="Arial" w:cs="Arial"/>
          <w:color w:val="000000"/>
        </w:rPr>
      </w:pPr>
      <w:r>
        <w:rPr>
          <w:rFonts w:ascii="Arial" w:hAnsi="Arial" w:cs="Arial"/>
          <w:color w:val="000000"/>
        </w:rPr>
        <w:t>ΔΗΜΗΤΡΙΟΣ ΡΩΤΑΣ                                                            ΓΕΩΡΓΙΟΣ ΘΕΟΔΩΡΟΥ</w:t>
      </w:r>
    </w:p>
    <w:p w:rsidR="00A1246A" w:rsidRDefault="00A1246A" w:rsidP="00CC456A">
      <w:pPr>
        <w:rPr>
          <w:rFonts w:ascii="Arial" w:hAnsi="Arial" w:cs="Arial"/>
          <w:color w:val="000000"/>
        </w:rPr>
      </w:pPr>
      <w:r>
        <w:rPr>
          <w:rFonts w:ascii="Arial" w:hAnsi="Arial" w:cs="Arial"/>
          <w:color w:val="000000"/>
        </w:rPr>
        <w:t xml:space="preserve">      Επγός (ΥΔΚ)                                                                             Λγος (ΠΖ)</w:t>
      </w:r>
    </w:p>
    <w:p w:rsidR="00A1246A" w:rsidRDefault="00A1246A" w:rsidP="00CC456A">
      <w:pPr>
        <w:rPr>
          <w:rFonts w:ascii="Arial" w:hAnsi="Arial" w:cs="Arial"/>
          <w:color w:val="000000"/>
        </w:rPr>
      </w:pPr>
    </w:p>
    <w:p w:rsidR="00A1246A" w:rsidRDefault="00A1246A" w:rsidP="00CC456A">
      <w:pPr>
        <w:rPr>
          <w:rFonts w:ascii="Arial" w:hAnsi="Arial" w:cs="Arial"/>
          <w:color w:val="000000"/>
        </w:rPr>
      </w:pPr>
    </w:p>
    <w:sectPr w:rsidR="00A1246A" w:rsidSect="00ED538A">
      <w:headerReference w:type="even" r:id="rId9"/>
      <w:headerReference w:type="default" r:id="rId10"/>
      <w:footerReference w:type="even" r:id="rId11"/>
      <w:footerReference w:type="default" r:id="rId12"/>
      <w:headerReference w:type="first" r:id="rId13"/>
      <w:footerReference w:type="first" r:id="rId14"/>
      <w:pgSz w:w="11905" w:h="16827"/>
      <w:pgMar w:top="709" w:right="1132" w:bottom="709" w:left="1134" w:header="720" w:footer="720" w:gutter="0"/>
      <w:cols w:space="720"/>
      <w:docGrid w:type="line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246A" w:rsidRDefault="00A1246A">
      <w:r>
        <w:separator/>
      </w:r>
    </w:p>
  </w:endnote>
  <w:endnote w:type="continuationSeparator" w:id="0">
    <w:p w:rsidR="00A1246A" w:rsidRDefault="00A1246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46A" w:rsidRDefault="00A1246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46A" w:rsidRDefault="00A1246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46A" w:rsidRDefault="00A1246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246A" w:rsidRDefault="00A1246A">
      <w:r>
        <w:separator/>
      </w:r>
    </w:p>
  </w:footnote>
  <w:footnote w:type="continuationSeparator" w:id="0">
    <w:p w:rsidR="00A1246A" w:rsidRDefault="00A1246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46A" w:rsidRDefault="00A1246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46A" w:rsidRDefault="00A1246A">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46A" w:rsidRDefault="00A1246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3"/>
    <w:lvl w:ilvl="0">
      <w:start w:val="1"/>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nsid w:val="0C4C60E1"/>
    <w:multiLevelType w:val="multilevel"/>
    <w:tmpl w:val="00000002"/>
    <w:lvl w:ilvl="0">
      <w:start w:val="1"/>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
    <w:nsid w:val="16A2688A"/>
    <w:multiLevelType w:val="hybridMultilevel"/>
    <w:tmpl w:val="91087B7A"/>
    <w:lvl w:ilvl="0" w:tplc="0408000F">
      <w:start w:val="1"/>
      <w:numFmt w:val="decimal"/>
      <w:lvlText w:val="%1."/>
      <w:lvlJc w:val="left"/>
      <w:pPr>
        <w:tabs>
          <w:tab w:val="num" w:pos="360"/>
        </w:tabs>
        <w:ind w:left="360" w:hanging="360"/>
      </w:pPr>
      <w:rPr>
        <w:rFonts w:cs="Times New Roman"/>
      </w:rPr>
    </w:lvl>
    <w:lvl w:ilvl="1" w:tplc="04080019" w:tentative="1">
      <w:start w:val="1"/>
      <w:numFmt w:val="lowerLetter"/>
      <w:lvlText w:val="%2."/>
      <w:lvlJc w:val="left"/>
      <w:pPr>
        <w:tabs>
          <w:tab w:val="num" w:pos="1080"/>
        </w:tabs>
        <w:ind w:left="1080" w:hanging="360"/>
      </w:pPr>
      <w:rPr>
        <w:rFonts w:cs="Times New Roman"/>
      </w:rPr>
    </w:lvl>
    <w:lvl w:ilvl="2" w:tplc="0408001B" w:tentative="1">
      <w:start w:val="1"/>
      <w:numFmt w:val="lowerRoman"/>
      <w:lvlText w:val="%3."/>
      <w:lvlJc w:val="right"/>
      <w:pPr>
        <w:tabs>
          <w:tab w:val="num" w:pos="1800"/>
        </w:tabs>
        <w:ind w:left="1800" w:hanging="180"/>
      </w:pPr>
      <w:rPr>
        <w:rFonts w:cs="Times New Roman"/>
      </w:rPr>
    </w:lvl>
    <w:lvl w:ilvl="3" w:tplc="0408000F" w:tentative="1">
      <w:start w:val="1"/>
      <w:numFmt w:val="decimal"/>
      <w:lvlText w:val="%4."/>
      <w:lvlJc w:val="left"/>
      <w:pPr>
        <w:tabs>
          <w:tab w:val="num" w:pos="2520"/>
        </w:tabs>
        <w:ind w:left="2520" w:hanging="360"/>
      </w:pPr>
      <w:rPr>
        <w:rFonts w:cs="Times New Roman"/>
      </w:rPr>
    </w:lvl>
    <w:lvl w:ilvl="4" w:tplc="04080019" w:tentative="1">
      <w:start w:val="1"/>
      <w:numFmt w:val="lowerLetter"/>
      <w:lvlText w:val="%5."/>
      <w:lvlJc w:val="left"/>
      <w:pPr>
        <w:tabs>
          <w:tab w:val="num" w:pos="3240"/>
        </w:tabs>
        <w:ind w:left="3240" w:hanging="360"/>
      </w:pPr>
      <w:rPr>
        <w:rFonts w:cs="Times New Roman"/>
      </w:rPr>
    </w:lvl>
    <w:lvl w:ilvl="5" w:tplc="0408001B" w:tentative="1">
      <w:start w:val="1"/>
      <w:numFmt w:val="lowerRoman"/>
      <w:lvlText w:val="%6."/>
      <w:lvlJc w:val="right"/>
      <w:pPr>
        <w:tabs>
          <w:tab w:val="num" w:pos="3960"/>
        </w:tabs>
        <w:ind w:left="3960" w:hanging="180"/>
      </w:pPr>
      <w:rPr>
        <w:rFonts w:cs="Times New Roman"/>
      </w:rPr>
    </w:lvl>
    <w:lvl w:ilvl="6" w:tplc="0408000F" w:tentative="1">
      <w:start w:val="1"/>
      <w:numFmt w:val="decimal"/>
      <w:lvlText w:val="%7."/>
      <w:lvlJc w:val="left"/>
      <w:pPr>
        <w:tabs>
          <w:tab w:val="num" w:pos="4680"/>
        </w:tabs>
        <w:ind w:left="4680" w:hanging="360"/>
      </w:pPr>
      <w:rPr>
        <w:rFonts w:cs="Times New Roman"/>
      </w:rPr>
    </w:lvl>
    <w:lvl w:ilvl="7" w:tplc="04080019" w:tentative="1">
      <w:start w:val="1"/>
      <w:numFmt w:val="lowerLetter"/>
      <w:lvlText w:val="%8."/>
      <w:lvlJc w:val="left"/>
      <w:pPr>
        <w:tabs>
          <w:tab w:val="num" w:pos="5400"/>
        </w:tabs>
        <w:ind w:left="5400" w:hanging="360"/>
      </w:pPr>
      <w:rPr>
        <w:rFonts w:cs="Times New Roman"/>
      </w:rPr>
    </w:lvl>
    <w:lvl w:ilvl="8" w:tplc="0408001B" w:tentative="1">
      <w:start w:val="1"/>
      <w:numFmt w:val="lowerRoman"/>
      <w:lvlText w:val="%9."/>
      <w:lvlJc w:val="right"/>
      <w:pPr>
        <w:tabs>
          <w:tab w:val="num" w:pos="6120"/>
        </w:tabs>
        <w:ind w:left="6120" w:hanging="180"/>
      </w:pPr>
      <w:rPr>
        <w:rFonts w:cs="Times New Roman"/>
      </w:rPr>
    </w:lvl>
  </w:abstractNum>
  <w:abstractNum w:abstractNumId="3">
    <w:nsid w:val="36424358"/>
    <w:multiLevelType w:val="hybridMultilevel"/>
    <w:tmpl w:val="815062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41284DA2"/>
    <w:multiLevelType w:val="hybridMultilevel"/>
    <w:tmpl w:val="0ED8C836"/>
    <w:lvl w:ilvl="0" w:tplc="0408000F">
      <w:start w:val="1"/>
      <w:numFmt w:val="decimal"/>
      <w:lvlText w:val="%1."/>
      <w:lvlJc w:val="left"/>
      <w:pPr>
        <w:tabs>
          <w:tab w:val="num" w:pos="720"/>
        </w:tabs>
        <w:ind w:left="720" w:hanging="360"/>
      </w:pPr>
      <w:rPr>
        <w:rFonts w:cs="Times New Roman"/>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5">
    <w:nsid w:val="4E026D26"/>
    <w:multiLevelType w:val="hybridMultilevel"/>
    <w:tmpl w:val="6DA83556"/>
    <w:lvl w:ilvl="0" w:tplc="715447CA">
      <w:numFmt w:val="bullet"/>
      <w:lvlText w:val="-"/>
      <w:lvlJc w:val="left"/>
      <w:pPr>
        <w:ind w:left="720" w:hanging="360"/>
      </w:pPr>
      <w:rPr>
        <w:rFonts w:ascii="Arial" w:eastAsia="Times New Roman" w:hAnsi="Aria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5211195A"/>
    <w:multiLevelType w:val="multilevel"/>
    <w:tmpl w:val="00000002"/>
    <w:lvl w:ilvl="0">
      <w:start w:val="1"/>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7">
    <w:nsid w:val="7C0E6697"/>
    <w:multiLevelType w:val="multilevel"/>
    <w:tmpl w:val="F57C465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3"/>
  </w:num>
  <w:num w:numId="2">
    <w:abstractNumId w:val="5"/>
  </w:num>
  <w:num w:numId="3">
    <w:abstractNumId w:val="0"/>
  </w:num>
  <w:num w:numId="4">
    <w:abstractNumId w:val="2"/>
  </w:num>
  <w:num w:numId="5">
    <w:abstractNumId w:val="4"/>
  </w:num>
  <w:num w:numId="6">
    <w:abstractNumId w:val="1"/>
  </w:num>
  <w:num w:numId="7">
    <w:abstractNumId w:val="6"/>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09B0"/>
    <w:rsid w:val="0000447A"/>
    <w:rsid w:val="000129EC"/>
    <w:rsid w:val="00013363"/>
    <w:rsid w:val="00013DE2"/>
    <w:rsid w:val="00014E2B"/>
    <w:rsid w:val="0002082B"/>
    <w:rsid w:val="0002522A"/>
    <w:rsid w:val="00034E92"/>
    <w:rsid w:val="000424CD"/>
    <w:rsid w:val="0004275D"/>
    <w:rsid w:val="000460F5"/>
    <w:rsid w:val="000471C5"/>
    <w:rsid w:val="000528A7"/>
    <w:rsid w:val="0006728E"/>
    <w:rsid w:val="00096350"/>
    <w:rsid w:val="000A515A"/>
    <w:rsid w:val="000A5430"/>
    <w:rsid w:val="000B0383"/>
    <w:rsid w:val="000B65E2"/>
    <w:rsid w:val="000C6DF2"/>
    <w:rsid w:val="000D04A0"/>
    <w:rsid w:val="000D0F89"/>
    <w:rsid w:val="000E1BD9"/>
    <w:rsid w:val="000E6C3F"/>
    <w:rsid w:val="000F676B"/>
    <w:rsid w:val="00100672"/>
    <w:rsid w:val="00104851"/>
    <w:rsid w:val="001051F7"/>
    <w:rsid w:val="001201D3"/>
    <w:rsid w:val="001215A7"/>
    <w:rsid w:val="0012329B"/>
    <w:rsid w:val="00132603"/>
    <w:rsid w:val="00142264"/>
    <w:rsid w:val="001600AE"/>
    <w:rsid w:val="00160350"/>
    <w:rsid w:val="001669AE"/>
    <w:rsid w:val="0017715A"/>
    <w:rsid w:val="00190A85"/>
    <w:rsid w:val="00192B58"/>
    <w:rsid w:val="00195666"/>
    <w:rsid w:val="00196B3A"/>
    <w:rsid w:val="001B723D"/>
    <w:rsid w:val="001C1E1E"/>
    <w:rsid w:val="001E6324"/>
    <w:rsid w:val="00202F4A"/>
    <w:rsid w:val="00206186"/>
    <w:rsid w:val="00223007"/>
    <w:rsid w:val="00244016"/>
    <w:rsid w:val="00244B52"/>
    <w:rsid w:val="00251E23"/>
    <w:rsid w:val="00254530"/>
    <w:rsid w:val="002606A2"/>
    <w:rsid w:val="00261555"/>
    <w:rsid w:val="002648E2"/>
    <w:rsid w:val="002675AE"/>
    <w:rsid w:val="002759A3"/>
    <w:rsid w:val="002774F4"/>
    <w:rsid w:val="0028450D"/>
    <w:rsid w:val="00285D92"/>
    <w:rsid w:val="00291F41"/>
    <w:rsid w:val="002A1D5F"/>
    <w:rsid w:val="002A42FF"/>
    <w:rsid w:val="002A7811"/>
    <w:rsid w:val="002B06AC"/>
    <w:rsid w:val="002B28FE"/>
    <w:rsid w:val="002B3E8C"/>
    <w:rsid w:val="002B714C"/>
    <w:rsid w:val="002D1D17"/>
    <w:rsid w:val="002E20A6"/>
    <w:rsid w:val="002E3405"/>
    <w:rsid w:val="002F08D9"/>
    <w:rsid w:val="002F6FFF"/>
    <w:rsid w:val="00300213"/>
    <w:rsid w:val="003016DB"/>
    <w:rsid w:val="00306A2C"/>
    <w:rsid w:val="0035008E"/>
    <w:rsid w:val="0036597D"/>
    <w:rsid w:val="00370F99"/>
    <w:rsid w:val="003741EE"/>
    <w:rsid w:val="00387C61"/>
    <w:rsid w:val="003B38BC"/>
    <w:rsid w:val="003C1866"/>
    <w:rsid w:val="003C6F85"/>
    <w:rsid w:val="003D7880"/>
    <w:rsid w:val="003E0D86"/>
    <w:rsid w:val="003E0ED6"/>
    <w:rsid w:val="003E7AF5"/>
    <w:rsid w:val="003F3725"/>
    <w:rsid w:val="003F4E54"/>
    <w:rsid w:val="004019A1"/>
    <w:rsid w:val="00411B7B"/>
    <w:rsid w:val="00415B51"/>
    <w:rsid w:val="004166F8"/>
    <w:rsid w:val="004451A1"/>
    <w:rsid w:val="00447C36"/>
    <w:rsid w:val="00457EF8"/>
    <w:rsid w:val="00460E1D"/>
    <w:rsid w:val="0048178F"/>
    <w:rsid w:val="004818C2"/>
    <w:rsid w:val="0048219D"/>
    <w:rsid w:val="00493DB5"/>
    <w:rsid w:val="00497730"/>
    <w:rsid w:val="004C2BEE"/>
    <w:rsid w:val="004C3819"/>
    <w:rsid w:val="004E0F1F"/>
    <w:rsid w:val="004E37E6"/>
    <w:rsid w:val="004E3D01"/>
    <w:rsid w:val="00503689"/>
    <w:rsid w:val="00507E6C"/>
    <w:rsid w:val="00513E37"/>
    <w:rsid w:val="00536327"/>
    <w:rsid w:val="00550D18"/>
    <w:rsid w:val="00555152"/>
    <w:rsid w:val="00567A0E"/>
    <w:rsid w:val="00574427"/>
    <w:rsid w:val="00576384"/>
    <w:rsid w:val="00583FFF"/>
    <w:rsid w:val="00587C16"/>
    <w:rsid w:val="00592DD2"/>
    <w:rsid w:val="00597D01"/>
    <w:rsid w:val="005A5B70"/>
    <w:rsid w:val="005B0224"/>
    <w:rsid w:val="005B13EC"/>
    <w:rsid w:val="005B6CC3"/>
    <w:rsid w:val="005C4B26"/>
    <w:rsid w:val="005C4E02"/>
    <w:rsid w:val="005C53A6"/>
    <w:rsid w:val="005D6A58"/>
    <w:rsid w:val="005F0338"/>
    <w:rsid w:val="005F20C1"/>
    <w:rsid w:val="005F33D5"/>
    <w:rsid w:val="006054E5"/>
    <w:rsid w:val="00607587"/>
    <w:rsid w:val="00636763"/>
    <w:rsid w:val="00640C87"/>
    <w:rsid w:val="006425E9"/>
    <w:rsid w:val="006426DF"/>
    <w:rsid w:val="006458E7"/>
    <w:rsid w:val="00650949"/>
    <w:rsid w:val="00652272"/>
    <w:rsid w:val="00653510"/>
    <w:rsid w:val="00662221"/>
    <w:rsid w:val="00692B54"/>
    <w:rsid w:val="00697778"/>
    <w:rsid w:val="006B4256"/>
    <w:rsid w:val="006B4352"/>
    <w:rsid w:val="006C77CC"/>
    <w:rsid w:val="006F05EF"/>
    <w:rsid w:val="00704205"/>
    <w:rsid w:val="00704E8C"/>
    <w:rsid w:val="00711D39"/>
    <w:rsid w:val="007131D9"/>
    <w:rsid w:val="00713720"/>
    <w:rsid w:val="00715F6E"/>
    <w:rsid w:val="007161EA"/>
    <w:rsid w:val="007304C4"/>
    <w:rsid w:val="0073530D"/>
    <w:rsid w:val="007412AE"/>
    <w:rsid w:val="0074678D"/>
    <w:rsid w:val="0074729A"/>
    <w:rsid w:val="007476DD"/>
    <w:rsid w:val="00747CB0"/>
    <w:rsid w:val="00750E9D"/>
    <w:rsid w:val="007562F0"/>
    <w:rsid w:val="00757B2D"/>
    <w:rsid w:val="00764A14"/>
    <w:rsid w:val="00793F5B"/>
    <w:rsid w:val="00793F6D"/>
    <w:rsid w:val="00795E8F"/>
    <w:rsid w:val="00797E89"/>
    <w:rsid w:val="007A2FFE"/>
    <w:rsid w:val="007B1BFB"/>
    <w:rsid w:val="007C0DEA"/>
    <w:rsid w:val="007C3A92"/>
    <w:rsid w:val="007C410B"/>
    <w:rsid w:val="007C55FF"/>
    <w:rsid w:val="007E798A"/>
    <w:rsid w:val="007F1A8E"/>
    <w:rsid w:val="007F282B"/>
    <w:rsid w:val="007F37F3"/>
    <w:rsid w:val="00803293"/>
    <w:rsid w:val="0081484E"/>
    <w:rsid w:val="00820FF4"/>
    <w:rsid w:val="008218D3"/>
    <w:rsid w:val="00824D72"/>
    <w:rsid w:val="00825ACF"/>
    <w:rsid w:val="008326F7"/>
    <w:rsid w:val="00833F4A"/>
    <w:rsid w:val="00835582"/>
    <w:rsid w:val="008562C8"/>
    <w:rsid w:val="00866BBF"/>
    <w:rsid w:val="00882D95"/>
    <w:rsid w:val="008878A2"/>
    <w:rsid w:val="008A6592"/>
    <w:rsid w:val="008C193E"/>
    <w:rsid w:val="008D5256"/>
    <w:rsid w:val="008E5544"/>
    <w:rsid w:val="008E78D9"/>
    <w:rsid w:val="008F2FCC"/>
    <w:rsid w:val="0090742A"/>
    <w:rsid w:val="009202F5"/>
    <w:rsid w:val="009255E4"/>
    <w:rsid w:val="00947834"/>
    <w:rsid w:val="009503A3"/>
    <w:rsid w:val="009516D7"/>
    <w:rsid w:val="00951D70"/>
    <w:rsid w:val="0095576F"/>
    <w:rsid w:val="009574A7"/>
    <w:rsid w:val="00964D14"/>
    <w:rsid w:val="0096545E"/>
    <w:rsid w:val="00970EED"/>
    <w:rsid w:val="00980A5C"/>
    <w:rsid w:val="00991647"/>
    <w:rsid w:val="00992AF4"/>
    <w:rsid w:val="00997351"/>
    <w:rsid w:val="009A045F"/>
    <w:rsid w:val="009C627B"/>
    <w:rsid w:val="009D1296"/>
    <w:rsid w:val="009D397B"/>
    <w:rsid w:val="009D4315"/>
    <w:rsid w:val="009E0CC2"/>
    <w:rsid w:val="009E16F7"/>
    <w:rsid w:val="009E645F"/>
    <w:rsid w:val="009F2425"/>
    <w:rsid w:val="009F40FA"/>
    <w:rsid w:val="009F5B18"/>
    <w:rsid w:val="00A0271B"/>
    <w:rsid w:val="00A0346C"/>
    <w:rsid w:val="00A06A1F"/>
    <w:rsid w:val="00A1246A"/>
    <w:rsid w:val="00A3300A"/>
    <w:rsid w:val="00A55154"/>
    <w:rsid w:val="00A557AF"/>
    <w:rsid w:val="00A63900"/>
    <w:rsid w:val="00A668ED"/>
    <w:rsid w:val="00A92932"/>
    <w:rsid w:val="00A93547"/>
    <w:rsid w:val="00A954FA"/>
    <w:rsid w:val="00A9670E"/>
    <w:rsid w:val="00AA07DF"/>
    <w:rsid w:val="00AB1260"/>
    <w:rsid w:val="00AC0A51"/>
    <w:rsid w:val="00AC3F83"/>
    <w:rsid w:val="00AD1503"/>
    <w:rsid w:val="00AD4E7C"/>
    <w:rsid w:val="00AE0B4D"/>
    <w:rsid w:val="00AE3649"/>
    <w:rsid w:val="00AF5077"/>
    <w:rsid w:val="00AF6FD0"/>
    <w:rsid w:val="00B1088D"/>
    <w:rsid w:val="00B10CC6"/>
    <w:rsid w:val="00B13199"/>
    <w:rsid w:val="00B1330D"/>
    <w:rsid w:val="00B24AF8"/>
    <w:rsid w:val="00B30038"/>
    <w:rsid w:val="00B404EB"/>
    <w:rsid w:val="00B4439A"/>
    <w:rsid w:val="00B645A0"/>
    <w:rsid w:val="00B7534C"/>
    <w:rsid w:val="00B94E26"/>
    <w:rsid w:val="00BA0071"/>
    <w:rsid w:val="00BA06C8"/>
    <w:rsid w:val="00BA083B"/>
    <w:rsid w:val="00BB6482"/>
    <w:rsid w:val="00BC0485"/>
    <w:rsid w:val="00BE66A4"/>
    <w:rsid w:val="00BF09B0"/>
    <w:rsid w:val="00C069FC"/>
    <w:rsid w:val="00C228DB"/>
    <w:rsid w:val="00C403A7"/>
    <w:rsid w:val="00C51E28"/>
    <w:rsid w:val="00C5245D"/>
    <w:rsid w:val="00C52E60"/>
    <w:rsid w:val="00C562ED"/>
    <w:rsid w:val="00C66E4D"/>
    <w:rsid w:val="00C67596"/>
    <w:rsid w:val="00C76AE8"/>
    <w:rsid w:val="00C84257"/>
    <w:rsid w:val="00C95107"/>
    <w:rsid w:val="00C95829"/>
    <w:rsid w:val="00CB389E"/>
    <w:rsid w:val="00CC456A"/>
    <w:rsid w:val="00CC7DB2"/>
    <w:rsid w:val="00CD67E0"/>
    <w:rsid w:val="00CE2DA8"/>
    <w:rsid w:val="00CE34DD"/>
    <w:rsid w:val="00CE7C64"/>
    <w:rsid w:val="00D10647"/>
    <w:rsid w:val="00D106DF"/>
    <w:rsid w:val="00D13F33"/>
    <w:rsid w:val="00D1610C"/>
    <w:rsid w:val="00D31CE6"/>
    <w:rsid w:val="00D3433D"/>
    <w:rsid w:val="00D472D6"/>
    <w:rsid w:val="00D518E7"/>
    <w:rsid w:val="00D545A6"/>
    <w:rsid w:val="00D56297"/>
    <w:rsid w:val="00D56544"/>
    <w:rsid w:val="00D56892"/>
    <w:rsid w:val="00D608C9"/>
    <w:rsid w:val="00D6523A"/>
    <w:rsid w:val="00D65448"/>
    <w:rsid w:val="00D8166E"/>
    <w:rsid w:val="00D92C9E"/>
    <w:rsid w:val="00D978B4"/>
    <w:rsid w:val="00DB62A4"/>
    <w:rsid w:val="00DC17D0"/>
    <w:rsid w:val="00DD307E"/>
    <w:rsid w:val="00DE1DA5"/>
    <w:rsid w:val="00DE72B4"/>
    <w:rsid w:val="00DF0210"/>
    <w:rsid w:val="00DF3826"/>
    <w:rsid w:val="00DF39B2"/>
    <w:rsid w:val="00E02AE1"/>
    <w:rsid w:val="00E1091E"/>
    <w:rsid w:val="00E247FC"/>
    <w:rsid w:val="00E27959"/>
    <w:rsid w:val="00E31DE1"/>
    <w:rsid w:val="00E6287B"/>
    <w:rsid w:val="00E65273"/>
    <w:rsid w:val="00E70A7E"/>
    <w:rsid w:val="00E741D8"/>
    <w:rsid w:val="00E76E3D"/>
    <w:rsid w:val="00E87F94"/>
    <w:rsid w:val="00EA02C1"/>
    <w:rsid w:val="00EB1E3C"/>
    <w:rsid w:val="00EB79A5"/>
    <w:rsid w:val="00EC5D9E"/>
    <w:rsid w:val="00EC6757"/>
    <w:rsid w:val="00ED15E7"/>
    <w:rsid w:val="00ED538A"/>
    <w:rsid w:val="00ED5814"/>
    <w:rsid w:val="00EE35E9"/>
    <w:rsid w:val="00EF038E"/>
    <w:rsid w:val="00F0081F"/>
    <w:rsid w:val="00F07CE8"/>
    <w:rsid w:val="00F130D8"/>
    <w:rsid w:val="00F14224"/>
    <w:rsid w:val="00F155D2"/>
    <w:rsid w:val="00F25883"/>
    <w:rsid w:val="00F44787"/>
    <w:rsid w:val="00F44FB7"/>
    <w:rsid w:val="00F46CF5"/>
    <w:rsid w:val="00F472AE"/>
    <w:rsid w:val="00F61C68"/>
    <w:rsid w:val="00F80558"/>
    <w:rsid w:val="00F8262B"/>
    <w:rsid w:val="00F87066"/>
    <w:rsid w:val="00FA42D1"/>
    <w:rsid w:val="00FC095C"/>
    <w:rsid w:val="00FC46C5"/>
    <w:rsid w:val="00FC66FB"/>
    <w:rsid w:val="00FD36EC"/>
    <w:rsid w:val="00FE316C"/>
    <w:rsid w:val="00FE4C63"/>
    <w:rsid w:val="00FF2DC7"/>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8E7"/>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11D39"/>
    <w:pPr>
      <w:tabs>
        <w:tab w:val="center" w:pos="4153"/>
        <w:tab w:val="right" w:pos="8306"/>
      </w:tabs>
    </w:pPr>
  </w:style>
  <w:style w:type="character" w:customStyle="1" w:styleId="HeaderChar">
    <w:name w:val="Header Char"/>
    <w:basedOn w:val="DefaultParagraphFont"/>
    <w:link w:val="Header"/>
    <w:uiPriority w:val="99"/>
    <w:semiHidden/>
    <w:locked/>
    <w:rsid w:val="00C069FC"/>
    <w:rPr>
      <w:rFonts w:cs="Times New Roman"/>
      <w:sz w:val="24"/>
      <w:szCs w:val="24"/>
    </w:rPr>
  </w:style>
  <w:style w:type="paragraph" w:styleId="Footer">
    <w:name w:val="footer"/>
    <w:basedOn w:val="Normal"/>
    <w:link w:val="FooterChar"/>
    <w:uiPriority w:val="99"/>
    <w:rsid w:val="00711D39"/>
    <w:pPr>
      <w:tabs>
        <w:tab w:val="center" w:pos="4153"/>
        <w:tab w:val="right" w:pos="8306"/>
      </w:tabs>
    </w:pPr>
  </w:style>
  <w:style w:type="character" w:customStyle="1" w:styleId="FooterChar">
    <w:name w:val="Footer Char"/>
    <w:basedOn w:val="DefaultParagraphFont"/>
    <w:link w:val="Footer"/>
    <w:uiPriority w:val="99"/>
    <w:semiHidden/>
    <w:locked/>
    <w:rsid w:val="00C069FC"/>
    <w:rPr>
      <w:rFonts w:cs="Times New Roman"/>
      <w:sz w:val="24"/>
      <w:szCs w:val="24"/>
    </w:rPr>
  </w:style>
  <w:style w:type="character" w:styleId="Hyperlink">
    <w:name w:val="Hyperlink"/>
    <w:basedOn w:val="DefaultParagraphFont"/>
    <w:uiPriority w:val="99"/>
    <w:rsid w:val="00202F4A"/>
    <w:rPr>
      <w:rFonts w:cs="Times New Roman"/>
      <w:color w:val="0000FF"/>
      <w:u w:val="single"/>
    </w:rPr>
  </w:style>
  <w:style w:type="paragraph" w:styleId="BalloonText">
    <w:name w:val="Balloon Text"/>
    <w:basedOn w:val="Normal"/>
    <w:link w:val="BalloonTextChar"/>
    <w:uiPriority w:val="99"/>
    <w:semiHidden/>
    <w:rsid w:val="0002522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069FC"/>
    <w:rPr>
      <w:rFonts w:cs="Times New Roman"/>
      <w:sz w:val="2"/>
    </w:rPr>
  </w:style>
  <w:style w:type="paragraph" w:styleId="ListParagraph">
    <w:name w:val="List Paragraph"/>
    <w:basedOn w:val="Normal"/>
    <w:uiPriority w:val="99"/>
    <w:qFormat/>
    <w:rsid w:val="000D0F89"/>
    <w:pPr>
      <w:ind w:left="720"/>
      <w:contextualSpacing/>
    </w:pPr>
  </w:style>
  <w:style w:type="paragraph" w:customStyle="1" w:styleId="m6455361811662651182msolistparagraph">
    <w:name w:val="m_6455361811662651182msolistparagraph"/>
    <w:basedOn w:val="Normal"/>
    <w:uiPriority w:val="99"/>
    <w:rsid w:val="00F0081F"/>
    <w:pPr>
      <w:spacing w:before="100" w:beforeAutospacing="1" w:after="100" w:afterAutospacing="1"/>
    </w:pPr>
  </w:style>
  <w:style w:type="character" w:styleId="Strong">
    <w:name w:val="Strong"/>
    <w:basedOn w:val="DefaultParagraphFont"/>
    <w:uiPriority w:val="99"/>
    <w:qFormat/>
    <w:locked/>
    <w:rsid w:val="00D472D6"/>
    <w:rPr>
      <w:rFonts w:cs="Times New Roman"/>
      <w:b/>
      <w:bCs/>
    </w:rPr>
  </w:style>
  <w:style w:type="character" w:customStyle="1" w:styleId="m703062263126137090apple-tab-span">
    <w:name w:val="m_703062263126137090apple-tab-span"/>
    <w:basedOn w:val="DefaultParagraphFont"/>
    <w:uiPriority w:val="99"/>
    <w:rsid w:val="00497730"/>
    <w:rPr>
      <w:rFonts w:cs="Times New Roman"/>
    </w:rPr>
  </w:style>
  <w:style w:type="character" w:customStyle="1" w:styleId="im">
    <w:name w:val="im"/>
    <w:basedOn w:val="DefaultParagraphFont"/>
    <w:uiPriority w:val="99"/>
    <w:rsid w:val="00AE3649"/>
    <w:rPr>
      <w:rFonts w:cs="Times New Roman"/>
    </w:rPr>
  </w:style>
</w:styles>
</file>

<file path=word/webSettings.xml><?xml version="1.0" encoding="utf-8"?>
<w:webSettings xmlns:r="http://schemas.openxmlformats.org/officeDocument/2006/relationships" xmlns:w="http://schemas.openxmlformats.org/wordprocessingml/2006/main">
  <w:divs>
    <w:div w:id="2054193094">
      <w:marLeft w:val="0"/>
      <w:marRight w:val="0"/>
      <w:marTop w:val="0"/>
      <w:marBottom w:val="0"/>
      <w:divBdr>
        <w:top w:val="none" w:sz="0" w:space="0" w:color="auto"/>
        <w:left w:val="none" w:sz="0" w:space="0" w:color="auto"/>
        <w:bottom w:val="none" w:sz="0" w:space="0" w:color="auto"/>
        <w:right w:val="none" w:sz="0" w:space="0" w:color="auto"/>
      </w:divBdr>
      <w:divsChild>
        <w:div w:id="2054193093">
          <w:marLeft w:val="0"/>
          <w:marRight w:val="0"/>
          <w:marTop w:val="0"/>
          <w:marBottom w:val="0"/>
          <w:divBdr>
            <w:top w:val="none" w:sz="0" w:space="0" w:color="auto"/>
            <w:left w:val="none" w:sz="0" w:space="0" w:color="auto"/>
            <w:bottom w:val="none" w:sz="0" w:space="0" w:color="auto"/>
            <w:right w:val="none" w:sz="0" w:space="0" w:color="auto"/>
          </w:divBdr>
        </w:div>
        <w:div w:id="2054193095">
          <w:marLeft w:val="0"/>
          <w:marRight w:val="0"/>
          <w:marTop w:val="0"/>
          <w:marBottom w:val="0"/>
          <w:divBdr>
            <w:top w:val="none" w:sz="0" w:space="0" w:color="auto"/>
            <w:left w:val="none" w:sz="0" w:space="0" w:color="auto"/>
            <w:bottom w:val="none" w:sz="0" w:space="0" w:color="auto"/>
            <w:right w:val="none" w:sz="0" w:space="0" w:color="auto"/>
          </w:divBdr>
        </w:div>
        <w:div w:id="2054193096">
          <w:marLeft w:val="0"/>
          <w:marRight w:val="0"/>
          <w:marTop w:val="0"/>
          <w:marBottom w:val="0"/>
          <w:divBdr>
            <w:top w:val="none" w:sz="0" w:space="0" w:color="auto"/>
            <w:left w:val="none" w:sz="0" w:space="0" w:color="auto"/>
            <w:bottom w:val="none" w:sz="0" w:space="0" w:color="auto"/>
            <w:right w:val="none" w:sz="0" w:space="0" w:color="auto"/>
          </w:divBdr>
        </w:div>
        <w:div w:id="2054193097">
          <w:marLeft w:val="0"/>
          <w:marRight w:val="0"/>
          <w:marTop w:val="0"/>
          <w:marBottom w:val="0"/>
          <w:divBdr>
            <w:top w:val="none" w:sz="0" w:space="0" w:color="auto"/>
            <w:left w:val="none" w:sz="0" w:space="0" w:color="auto"/>
            <w:bottom w:val="none" w:sz="0" w:space="0" w:color="auto"/>
            <w:right w:val="none" w:sz="0" w:space="0" w:color="auto"/>
          </w:divBdr>
        </w:div>
      </w:divsChild>
    </w:div>
    <w:div w:id="2054193104">
      <w:marLeft w:val="0"/>
      <w:marRight w:val="0"/>
      <w:marTop w:val="0"/>
      <w:marBottom w:val="0"/>
      <w:divBdr>
        <w:top w:val="none" w:sz="0" w:space="0" w:color="auto"/>
        <w:left w:val="none" w:sz="0" w:space="0" w:color="auto"/>
        <w:bottom w:val="none" w:sz="0" w:space="0" w:color="auto"/>
        <w:right w:val="none" w:sz="0" w:space="0" w:color="auto"/>
      </w:divBdr>
      <w:divsChild>
        <w:div w:id="2054193099">
          <w:marLeft w:val="0"/>
          <w:marRight w:val="0"/>
          <w:marTop w:val="0"/>
          <w:marBottom w:val="0"/>
          <w:divBdr>
            <w:top w:val="none" w:sz="0" w:space="0" w:color="auto"/>
            <w:left w:val="none" w:sz="0" w:space="0" w:color="auto"/>
            <w:bottom w:val="none" w:sz="0" w:space="0" w:color="auto"/>
            <w:right w:val="none" w:sz="0" w:space="0" w:color="auto"/>
          </w:divBdr>
          <w:divsChild>
            <w:div w:id="2054193103">
              <w:marLeft w:val="0"/>
              <w:marRight w:val="0"/>
              <w:marTop w:val="0"/>
              <w:marBottom w:val="0"/>
              <w:divBdr>
                <w:top w:val="none" w:sz="0" w:space="0" w:color="auto"/>
                <w:left w:val="none" w:sz="0" w:space="0" w:color="auto"/>
                <w:bottom w:val="none" w:sz="0" w:space="0" w:color="auto"/>
                <w:right w:val="none" w:sz="0" w:space="0" w:color="auto"/>
              </w:divBdr>
              <w:divsChild>
                <w:div w:id="2054193101">
                  <w:marLeft w:val="0"/>
                  <w:marRight w:val="0"/>
                  <w:marTop w:val="0"/>
                  <w:marBottom w:val="0"/>
                  <w:divBdr>
                    <w:top w:val="none" w:sz="0" w:space="0" w:color="auto"/>
                    <w:left w:val="none" w:sz="0" w:space="0" w:color="auto"/>
                    <w:bottom w:val="none" w:sz="0" w:space="0" w:color="auto"/>
                    <w:right w:val="none" w:sz="0" w:space="0" w:color="auto"/>
                  </w:divBdr>
                  <w:divsChild>
                    <w:div w:id="2054193098">
                      <w:marLeft w:val="0"/>
                      <w:marRight w:val="0"/>
                      <w:marTop w:val="0"/>
                      <w:marBottom w:val="0"/>
                      <w:divBdr>
                        <w:top w:val="none" w:sz="0" w:space="0" w:color="auto"/>
                        <w:left w:val="none" w:sz="0" w:space="0" w:color="auto"/>
                        <w:bottom w:val="none" w:sz="0" w:space="0" w:color="auto"/>
                        <w:right w:val="none" w:sz="0" w:space="0" w:color="auto"/>
                      </w:divBdr>
                      <w:divsChild>
                        <w:div w:id="2054193100">
                          <w:marLeft w:val="0"/>
                          <w:marRight w:val="0"/>
                          <w:marTop w:val="0"/>
                          <w:marBottom w:val="0"/>
                          <w:divBdr>
                            <w:top w:val="none" w:sz="0" w:space="0" w:color="auto"/>
                            <w:left w:val="none" w:sz="0" w:space="0" w:color="auto"/>
                            <w:bottom w:val="none" w:sz="0" w:space="0" w:color="auto"/>
                            <w:right w:val="none" w:sz="0" w:space="0" w:color="auto"/>
                          </w:divBdr>
                          <w:divsChild>
                            <w:div w:id="205419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4193112">
      <w:marLeft w:val="0"/>
      <w:marRight w:val="0"/>
      <w:marTop w:val="0"/>
      <w:marBottom w:val="0"/>
      <w:divBdr>
        <w:top w:val="none" w:sz="0" w:space="0" w:color="auto"/>
        <w:left w:val="none" w:sz="0" w:space="0" w:color="auto"/>
        <w:bottom w:val="none" w:sz="0" w:space="0" w:color="auto"/>
        <w:right w:val="none" w:sz="0" w:space="0" w:color="auto"/>
      </w:divBdr>
      <w:divsChild>
        <w:div w:id="2054193105">
          <w:marLeft w:val="0"/>
          <w:marRight w:val="0"/>
          <w:marTop w:val="0"/>
          <w:marBottom w:val="0"/>
          <w:divBdr>
            <w:top w:val="none" w:sz="0" w:space="0" w:color="auto"/>
            <w:left w:val="none" w:sz="0" w:space="0" w:color="auto"/>
            <w:bottom w:val="none" w:sz="0" w:space="0" w:color="auto"/>
            <w:right w:val="none" w:sz="0" w:space="0" w:color="auto"/>
          </w:divBdr>
        </w:div>
        <w:div w:id="2054193106">
          <w:marLeft w:val="0"/>
          <w:marRight w:val="0"/>
          <w:marTop w:val="0"/>
          <w:marBottom w:val="0"/>
          <w:divBdr>
            <w:top w:val="none" w:sz="0" w:space="0" w:color="auto"/>
            <w:left w:val="none" w:sz="0" w:space="0" w:color="auto"/>
            <w:bottom w:val="none" w:sz="0" w:space="0" w:color="auto"/>
            <w:right w:val="none" w:sz="0" w:space="0" w:color="auto"/>
          </w:divBdr>
        </w:div>
        <w:div w:id="2054193107">
          <w:marLeft w:val="0"/>
          <w:marRight w:val="0"/>
          <w:marTop w:val="0"/>
          <w:marBottom w:val="0"/>
          <w:divBdr>
            <w:top w:val="none" w:sz="0" w:space="0" w:color="auto"/>
            <w:left w:val="none" w:sz="0" w:space="0" w:color="auto"/>
            <w:bottom w:val="none" w:sz="0" w:space="0" w:color="auto"/>
            <w:right w:val="none" w:sz="0" w:space="0" w:color="auto"/>
          </w:divBdr>
        </w:div>
        <w:div w:id="2054193108">
          <w:marLeft w:val="0"/>
          <w:marRight w:val="0"/>
          <w:marTop w:val="0"/>
          <w:marBottom w:val="0"/>
          <w:divBdr>
            <w:top w:val="none" w:sz="0" w:space="0" w:color="auto"/>
            <w:left w:val="none" w:sz="0" w:space="0" w:color="auto"/>
            <w:bottom w:val="none" w:sz="0" w:space="0" w:color="auto"/>
            <w:right w:val="none" w:sz="0" w:space="0" w:color="auto"/>
          </w:divBdr>
        </w:div>
        <w:div w:id="2054193109">
          <w:marLeft w:val="0"/>
          <w:marRight w:val="0"/>
          <w:marTop w:val="0"/>
          <w:marBottom w:val="0"/>
          <w:divBdr>
            <w:top w:val="none" w:sz="0" w:space="0" w:color="auto"/>
            <w:left w:val="none" w:sz="0" w:space="0" w:color="auto"/>
            <w:bottom w:val="none" w:sz="0" w:space="0" w:color="auto"/>
            <w:right w:val="none" w:sz="0" w:space="0" w:color="auto"/>
          </w:divBdr>
        </w:div>
        <w:div w:id="2054193110">
          <w:marLeft w:val="0"/>
          <w:marRight w:val="0"/>
          <w:marTop w:val="0"/>
          <w:marBottom w:val="0"/>
          <w:divBdr>
            <w:top w:val="none" w:sz="0" w:space="0" w:color="auto"/>
            <w:left w:val="none" w:sz="0" w:space="0" w:color="auto"/>
            <w:bottom w:val="none" w:sz="0" w:space="0" w:color="auto"/>
            <w:right w:val="none" w:sz="0" w:space="0" w:color="auto"/>
          </w:divBdr>
        </w:div>
        <w:div w:id="2054193111">
          <w:marLeft w:val="0"/>
          <w:marRight w:val="0"/>
          <w:marTop w:val="0"/>
          <w:marBottom w:val="0"/>
          <w:divBdr>
            <w:top w:val="none" w:sz="0" w:space="0" w:color="auto"/>
            <w:left w:val="none" w:sz="0" w:space="0" w:color="auto"/>
            <w:bottom w:val="none" w:sz="0" w:space="0" w:color="auto"/>
            <w:right w:val="none" w:sz="0" w:space="0" w:color="auto"/>
          </w:divBdr>
        </w:div>
        <w:div w:id="2054193113">
          <w:marLeft w:val="0"/>
          <w:marRight w:val="0"/>
          <w:marTop w:val="0"/>
          <w:marBottom w:val="0"/>
          <w:divBdr>
            <w:top w:val="none" w:sz="0" w:space="0" w:color="auto"/>
            <w:left w:val="none" w:sz="0" w:space="0" w:color="auto"/>
            <w:bottom w:val="none" w:sz="0" w:space="0" w:color="auto"/>
            <w:right w:val="none" w:sz="0" w:space="0" w:color="auto"/>
          </w:divBdr>
        </w:div>
        <w:div w:id="2054193114">
          <w:marLeft w:val="0"/>
          <w:marRight w:val="0"/>
          <w:marTop w:val="0"/>
          <w:marBottom w:val="0"/>
          <w:divBdr>
            <w:top w:val="none" w:sz="0" w:space="0" w:color="auto"/>
            <w:left w:val="none" w:sz="0" w:space="0" w:color="auto"/>
            <w:bottom w:val="none" w:sz="0" w:space="0" w:color="auto"/>
            <w:right w:val="none" w:sz="0" w:space="0" w:color="auto"/>
          </w:divBdr>
        </w:div>
        <w:div w:id="2054193115">
          <w:marLeft w:val="0"/>
          <w:marRight w:val="0"/>
          <w:marTop w:val="0"/>
          <w:marBottom w:val="0"/>
          <w:divBdr>
            <w:top w:val="none" w:sz="0" w:space="0" w:color="auto"/>
            <w:left w:val="none" w:sz="0" w:space="0" w:color="auto"/>
            <w:bottom w:val="none" w:sz="0" w:space="0" w:color="auto"/>
            <w:right w:val="none" w:sz="0" w:space="0" w:color="auto"/>
          </w:divBdr>
        </w:div>
        <w:div w:id="2054193116">
          <w:marLeft w:val="0"/>
          <w:marRight w:val="0"/>
          <w:marTop w:val="0"/>
          <w:marBottom w:val="0"/>
          <w:divBdr>
            <w:top w:val="none" w:sz="0" w:space="0" w:color="auto"/>
            <w:left w:val="none" w:sz="0" w:space="0" w:color="auto"/>
            <w:bottom w:val="none" w:sz="0" w:space="0" w:color="auto"/>
            <w:right w:val="none" w:sz="0" w:space="0" w:color="auto"/>
          </w:divBdr>
        </w:div>
        <w:div w:id="2054193117">
          <w:marLeft w:val="0"/>
          <w:marRight w:val="0"/>
          <w:marTop w:val="0"/>
          <w:marBottom w:val="0"/>
          <w:divBdr>
            <w:top w:val="none" w:sz="0" w:space="0" w:color="auto"/>
            <w:left w:val="none" w:sz="0" w:space="0" w:color="auto"/>
            <w:bottom w:val="none" w:sz="0" w:space="0" w:color="auto"/>
            <w:right w:val="none" w:sz="0" w:space="0" w:color="auto"/>
          </w:divBdr>
        </w:div>
        <w:div w:id="2054193118">
          <w:marLeft w:val="0"/>
          <w:marRight w:val="0"/>
          <w:marTop w:val="0"/>
          <w:marBottom w:val="0"/>
          <w:divBdr>
            <w:top w:val="none" w:sz="0" w:space="0" w:color="auto"/>
            <w:left w:val="none" w:sz="0" w:space="0" w:color="auto"/>
            <w:bottom w:val="none" w:sz="0" w:space="0" w:color="auto"/>
            <w:right w:val="none" w:sz="0" w:space="0" w:color="auto"/>
          </w:divBdr>
        </w:div>
      </w:divsChild>
    </w:div>
    <w:div w:id="2054193119">
      <w:marLeft w:val="0"/>
      <w:marRight w:val="0"/>
      <w:marTop w:val="0"/>
      <w:marBottom w:val="0"/>
      <w:divBdr>
        <w:top w:val="none" w:sz="0" w:space="0" w:color="auto"/>
        <w:left w:val="none" w:sz="0" w:space="0" w:color="auto"/>
        <w:bottom w:val="none" w:sz="0" w:space="0" w:color="auto"/>
        <w:right w:val="none" w:sz="0" w:space="0" w:color="auto"/>
      </w:divBdr>
    </w:div>
    <w:div w:id="2054193120">
      <w:marLeft w:val="0"/>
      <w:marRight w:val="0"/>
      <w:marTop w:val="0"/>
      <w:marBottom w:val="0"/>
      <w:divBdr>
        <w:top w:val="none" w:sz="0" w:space="0" w:color="auto"/>
        <w:left w:val="none" w:sz="0" w:space="0" w:color="auto"/>
        <w:bottom w:val="none" w:sz="0" w:space="0" w:color="auto"/>
        <w:right w:val="none" w:sz="0" w:space="0" w:color="auto"/>
      </w:divBdr>
    </w:div>
    <w:div w:id="2054193121">
      <w:marLeft w:val="0"/>
      <w:marRight w:val="0"/>
      <w:marTop w:val="0"/>
      <w:marBottom w:val="0"/>
      <w:divBdr>
        <w:top w:val="none" w:sz="0" w:space="0" w:color="auto"/>
        <w:left w:val="none" w:sz="0" w:space="0" w:color="auto"/>
        <w:bottom w:val="none" w:sz="0" w:space="0" w:color="auto"/>
        <w:right w:val="none" w:sz="0" w:space="0" w:color="auto"/>
      </w:divBdr>
    </w:div>
    <w:div w:id="2054193122">
      <w:marLeft w:val="0"/>
      <w:marRight w:val="0"/>
      <w:marTop w:val="0"/>
      <w:marBottom w:val="0"/>
      <w:divBdr>
        <w:top w:val="none" w:sz="0" w:space="0" w:color="auto"/>
        <w:left w:val="none" w:sz="0" w:space="0" w:color="auto"/>
        <w:bottom w:val="none" w:sz="0" w:space="0" w:color="auto"/>
        <w:right w:val="none" w:sz="0" w:space="0" w:color="auto"/>
      </w:divBdr>
      <w:divsChild>
        <w:div w:id="2054193123">
          <w:marLeft w:val="0"/>
          <w:marRight w:val="0"/>
          <w:marTop w:val="0"/>
          <w:marBottom w:val="0"/>
          <w:divBdr>
            <w:top w:val="none" w:sz="0" w:space="0" w:color="auto"/>
            <w:left w:val="none" w:sz="0" w:space="0" w:color="auto"/>
            <w:bottom w:val="none" w:sz="0" w:space="0" w:color="auto"/>
            <w:right w:val="none" w:sz="0" w:space="0" w:color="auto"/>
          </w:divBdr>
        </w:div>
        <w:div w:id="2054193125">
          <w:marLeft w:val="0"/>
          <w:marRight w:val="0"/>
          <w:marTop w:val="0"/>
          <w:marBottom w:val="0"/>
          <w:divBdr>
            <w:top w:val="none" w:sz="0" w:space="0" w:color="auto"/>
            <w:left w:val="none" w:sz="0" w:space="0" w:color="auto"/>
            <w:bottom w:val="none" w:sz="0" w:space="0" w:color="auto"/>
            <w:right w:val="none" w:sz="0" w:space="0" w:color="auto"/>
          </w:divBdr>
        </w:div>
        <w:div w:id="2054193126">
          <w:marLeft w:val="0"/>
          <w:marRight w:val="0"/>
          <w:marTop w:val="0"/>
          <w:marBottom w:val="0"/>
          <w:divBdr>
            <w:top w:val="none" w:sz="0" w:space="0" w:color="auto"/>
            <w:left w:val="none" w:sz="0" w:space="0" w:color="auto"/>
            <w:bottom w:val="none" w:sz="0" w:space="0" w:color="auto"/>
            <w:right w:val="none" w:sz="0" w:space="0" w:color="auto"/>
          </w:divBdr>
        </w:div>
        <w:div w:id="2054193127">
          <w:marLeft w:val="0"/>
          <w:marRight w:val="0"/>
          <w:marTop w:val="0"/>
          <w:marBottom w:val="0"/>
          <w:divBdr>
            <w:top w:val="none" w:sz="0" w:space="0" w:color="auto"/>
            <w:left w:val="none" w:sz="0" w:space="0" w:color="auto"/>
            <w:bottom w:val="none" w:sz="0" w:space="0" w:color="auto"/>
            <w:right w:val="none" w:sz="0" w:space="0" w:color="auto"/>
          </w:divBdr>
        </w:div>
        <w:div w:id="2054193130">
          <w:marLeft w:val="720"/>
          <w:marRight w:val="720"/>
          <w:marTop w:val="100"/>
          <w:marBottom w:val="100"/>
          <w:divBdr>
            <w:top w:val="none" w:sz="0" w:space="0" w:color="auto"/>
            <w:left w:val="none" w:sz="0" w:space="0" w:color="auto"/>
            <w:bottom w:val="none" w:sz="0" w:space="0" w:color="auto"/>
            <w:right w:val="none" w:sz="0" w:space="0" w:color="auto"/>
          </w:divBdr>
        </w:div>
      </w:divsChild>
    </w:div>
    <w:div w:id="2054193128">
      <w:marLeft w:val="0"/>
      <w:marRight w:val="0"/>
      <w:marTop w:val="0"/>
      <w:marBottom w:val="0"/>
      <w:divBdr>
        <w:top w:val="none" w:sz="0" w:space="0" w:color="auto"/>
        <w:left w:val="none" w:sz="0" w:space="0" w:color="auto"/>
        <w:bottom w:val="none" w:sz="0" w:space="0" w:color="auto"/>
        <w:right w:val="none" w:sz="0" w:space="0" w:color="auto"/>
      </w:divBdr>
      <w:divsChild>
        <w:div w:id="2054193124">
          <w:marLeft w:val="0"/>
          <w:marRight w:val="0"/>
          <w:marTop w:val="0"/>
          <w:marBottom w:val="0"/>
          <w:divBdr>
            <w:top w:val="none" w:sz="0" w:space="0" w:color="auto"/>
            <w:left w:val="none" w:sz="0" w:space="0" w:color="auto"/>
            <w:bottom w:val="none" w:sz="0" w:space="0" w:color="auto"/>
            <w:right w:val="none" w:sz="0" w:space="0" w:color="auto"/>
          </w:divBdr>
          <w:divsChild>
            <w:div w:id="205419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193133">
      <w:marLeft w:val="0"/>
      <w:marRight w:val="0"/>
      <w:marTop w:val="0"/>
      <w:marBottom w:val="0"/>
      <w:divBdr>
        <w:top w:val="none" w:sz="0" w:space="0" w:color="auto"/>
        <w:left w:val="none" w:sz="0" w:space="0" w:color="auto"/>
        <w:bottom w:val="none" w:sz="0" w:space="0" w:color="auto"/>
        <w:right w:val="none" w:sz="0" w:space="0" w:color="auto"/>
      </w:divBdr>
      <w:divsChild>
        <w:div w:id="2054193131">
          <w:marLeft w:val="0"/>
          <w:marRight w:val="0"/>
          <w:marTop w:val="0"/>
          <w:marBottom w:val="0"/>
          <w:divBdr>
            <w:top w:val="none" w:sz="0" w:space="0" w:color="auto"/>
            <w:left w:val="none" w:sz="0" w:space="0" w:color="auto"/>
            <w:bottom w:val="none" w:sz="0" w:space="0" w:color="auto"/>
            <w:right w:val="none" w:sz="0" w:space="0" w:color="auto"/>
          </w:divBdr>
          <w:divsChild>
            <w:div w:id="205419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omens.gr/"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113</TotalTime>
  <Pages>2</Pages>
  <Words>765</Words>
  <Characters>4135</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Base>http://fm-pdf.com/pdf-to-word.html</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FM Software Studio</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8</cp:revision>
  <cp:lastPrinted>2017-04-09T10:07:00Z</cp:lastPrinted>
  <dcterms:created xsi:type="dcterms:W3CDTF">2018-02-13T19:36:00Z</dcterms:created>
  <dcterms:modified xsi:type="dcterms:W3CDTF">2018-02-13T21:58:00Z</dcterms:modified>
  <cp:category>FM PDF To Word Converter Pro</cp:category>
</cp:coreProperties>
</file>